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6A109" w14:textId="77777777" w:rsidR="00567EAE" w:rsidRDefault="00567EAE" w:rsidP="00567EAE">
      <w:pPr>
        <w:pStyle w:val="a3"/>
        <w:rPr>
          <w:rFonts w:ascii="Times New Roman"/>
          <w:sz w:val="20"/>
          <w:u w:val="none"/>
        </w:rPr>
      </w:pPr>
      <w:bookmarkStart w:id="0" w:name="_GoBack"/>
      <w:bookmarkEnd w:id="0"/>
    </w:p>
    <w:p w14:paraId="05DCBB0D" w14:textId="77777777" w:rsidR="00567EAE" w:rsidRDefault="00567EAE" w:rsidP="00567EAE">
      <w:pPr>
        <w:pStyle w:val="a3"/>
        <w:spacing w:before="3"/>
        <w:rPr>
          <w:rFonts w:ascii="Times New Roman"/>
          <w:sz w:val="11"/>
          <w:u w:val="none"/>
        </w:rPr>
      </w:pPr>
    </w:p>
    <w:p w14:paraId="0000A0F7" w14:textId="77777777" w:rsidR="00567EAE" w:rsidRPr="00516FC8" w:rsidRDefault="00567EAE" w:rsidP="00567EAE">
      <w:pPr>
        <w:pStyle w:val="a3"/>
        <w:ind w:left="2421"/>
        <w:rPr>
          <w:rFonts w:ascii="Times New Roman"/>
          <w:sz w:val="20"/>
          <w:u w:val="none"/>
        </w:rPr>
      </w:pPr>
      <w:r w:rsidRPr="00516FC8">
        <w:rPr>
          <w:rFonts w:ascii="Times New Roman"/>
          <w:noProof/>
          <w:sz w:val="20"/>
          <w:u w:val="none"/>
          <w:lang w:eastAsia="el-GR"/>
        </w:rPr>
        <w:drawing>
          <wp:inline distT="0" distB="0" distL="0" distR="0" wp14:anchorId="74686B9D" wp14:editId="0626F26F">
            <wp:extent cx="2411616" cy="10812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616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63B38" w14:textId="77777777" w:rsidR="00567EAE" w:rsidRPr="00516FC8" w:rsidRDefault="00567EAE" w:rsidP="00567EAE">
      <w:pPr>
        <w:pStyle w:val="a3"/>
        <w:rPr>
          <w:rFonts w:ascii="Times New Roman"/>
          <w:sz w:val="20"/>
          <w:u w:val="none"/>
        </w:rPr>
      </w:pPr>
    </w:p>
    <w:p w14:paraId="776A9F78" w14:textId="77777777" w:rsidR="00567EAE" w:rsidRPr="00516FC8" w:rsidRDefault="00567EAE" w:rsidP="00567EAE">
      <w:pPr>
        <w:pStyle w:val="a3"/>
        <w:rPr>
          <w:rFonts w:ascii="Times New Roman"/>
          <w:sz w:val="20"/>
          <w:u w:val="none"/>
        </w:rPr>
      </w:pPr>
    </w:p>
    <w:p w14:paraId="5C21DCB0" w14:textId="77777777" w:rsidR="009E066C" w:rsidRPr="00516FC8" w:rsidRDefault="009E066C" w:rsidP="00FB626A">
      <w:pPr>
        <w:pStyle w:val="a3"/>
        <w:spacing w:line="276" w:lineRule="auto"/>
        <w:ind w:left="140"/>
        <w:jc w:val="center"/>
        <w:rPr>
          <w:b/>
          <w:bCs/>
          <w:color w:val="3A3E44"/>
          <w:u w:val="none"/>
        </w:rPr>
      </w:pPr>
    </w:p>
    <w:p w14:paraId="4DB61249" w14:textId="5A2A1182" w:rsidR="00546447" w:rsidRPr="00516FC8" w:rsidRDefault="00546447" w:rsidP="00FB626A">
      <w:pPr>
        <w:pStyle w:val="a3"/>
        <w:spacing w:line="276" w:lineRule="auto"/>
        <w:ind w:left="140"/>
        <w:jc w:val="center"/>
        <w:rPr>
          <w:b/>
          <w:bCs/>
          <w:color w:val="3A3E44"/>
          <w:u w:val="none"/>
        </w:rPr>
      </w:pPr>
      <w:r w:rsidRPr="00516FC8">
        <w:rPr>
          <w:b/>
          <w:bCs/>
          <w:color w:val="3A3E44"/>
          <w:u w:val="none"/>
        </w:rPr>
        <w:t>Εκπαιδευτικά προγράμματα του Κέντρου Επιμόρφωσης και Διά Βίου Μάθησης (ΚΕΔΙΒΙΜ) του ΑΠΘ –</w:t>
      </w:r>
      <w:r w:rsidR="00C7395B" w:rsidRPr="00516FC8">
        <w:rPr>
          <w:b/>
          <w:bCs/>
          <w:color w:val="3A3E44"/>
          <w:u w:val="none"/>
        </w:rPr>
        <w:t xml:space="preserve"> </w:t>
      </w:r>
      <w:r w:rsidR="00E6681E">
        <w:rPr>
          <w:b/>
          <w:bCs/>
          <w:color w:val="3A3E44"/>
          <w:u w:val="none"/>
        </w:rPr>
        <w:t>Μάιος</w:t>
      </w:r>
      <w:r w:rsidR="00DE7DB8" w:rsidRPr="00516FC8">
        <w:rPr>
          <w:b/>
          <w:bCs/>
          <w:color w:val="3A3E44"/>
          <w:u w:val="none"/>
        </w:rPr>
        <w:t xml:space="preserve"> </w:t>
      </w:r>
      <w:r w:rsidRPr="00516FC8">
        <w:rPr>
          <w:b/>
          <w:bCs/>
          <w:color w:val="3A3E44"/>
          <w:u w:val="none"/>
        </w:rPr>
        <w:t>2023</w:t>
      </w:r>
    </w:p>
    <w:p w14:paraId="4BE41A05" w14:textId="77777777" w:rsidR="00E83BB6" w:rsidRPr="00516FC8" w:rsidRDefault="00E83BB6" w:rsidP="00FB626A">
      <w:pPr>
        <w:pStyle w:val="a3"/>
        <w:spacing w:line="276" w:lineRule="auto"/>
        <w:ind w:left="140"/>
        <w:jc w:val="center"/>
        <w:rPr>
          <w:b/>
          <w:bCs/>
          <w:color w:val="3A3E44"/>
          <w:u w:val="none"/>
        </w:rPr>
      </w:pPr>
    </w:p>
    <w:p w14:paraId="594A804A" w14:textId="1DACCD0B" w:rsidR="00197610" w:rsidRDefault="00197610" w:rsidP="00197610">
      <w:pPr>
        <w:pStyle w:val="a3"/>
        <w:ind w:left="140" w:right="144"/>
        <w:jc w:val="both"/>
        <w:rPr>
          <w:u w:val="none"/>
        </w:rPr>
      </w:pPr>
      <w:r w:rsidRPr="00516FC8">
        <w:rPr>
          <w:u w:val="none"/>
        </w:rPr>
        <w:t xml:space="preserve">Το ΚΕΔΙΒΙΜ ΑΠΘ </w:t>
      </w:r>
      <w:r>
        <w:rPr>
          <w:u w:val="none"/>
        </w:rPr>
        <w:t>παρέχει</w:t>
      </w:r>
      <w:r w:rsidRPr="00516FC8">
        <w:rPr>
          <w:u w:val="none"/>
        </w:rPr>
        <w:t xml:space="preserve"> επιμορφωτικά προγράμματα εξειδίκευσης, επαγγελματικής κατάρτισης και εν γένει διά βίου μάθησης. </w:t>
      </w:r>
      <w:r>
        <w:rPr>
          <w:u w:val="none"/>
        </w:rPr>
        <w:t>Περισσότερα από</w:t>
      </w:r>
      <w:r w:rsidRPr="00516FC8">
        <w:rPr>
          <w:u w:val="none"/>
        </w:rPr>
        <w:t xml:space="preserve"> </w:t>
      </w:r>
      <w:r>
        <w:rPr>
          <w:u w:val="none"/>
        </w:rPr>
        <w:t>5</w:t>
      </w:r>
      <w:r w:rsidRPr="00516FC8">
        <w:rPr>
          <w:u w:val="none"/>
        </w:rPr>
        <w:t xml:space="preserve">00 επιμορφωτικά προγράμματα </w:t>
      </w:r>
      <w:r>
        <w:rPr>
          <w:u w:val="none"/>
        </w:rPr>
        <w:t xml:space="preserve">έχουν υλοποιηθεί, καλύπτοντας τις ανάγκες για εξειδίκευση σε διαφορετικούς επιστημονικούς κλάδους, ενώ  περισσότεροι </w:t>
      </w:r>
      <w:r w:rsidRPr="00516FC8">
        <w:rPr>
          <w:u w:val="none"/>
        </w:rPr>
        <w:t xml:space="preserve"> 1</w:t>
      </w:r>
      <w:r>
        <w:rPr>
          <w:u w:val="none"/>
        </w:rPr>
        <w:t>7.0</w:t>
      </w:r>
      <w:r w:rsidRPr="00516FC8">
        <w:rPr>
          <w:u w:val="none"/>
        </w:rPr>
        <w:t xml:space="preserve">00 </w:t>
      </w:r>
      <w:r>
        <w:rPr>
          <w:u w:val="none"/>
        </w:rPr>
        <w:t xml:space="preserve">εκπαιδευόμενοι συμμετείχαν σε αυτά. </w:t>
      </w:r>
    </w:p>
    <w:p w14:paraId="1A2878BE" w14:textId="77777777" w:rsidR="00197610" w:rsidRPr="00516FC8" w:rsidRDefault="00197610" w:rsidP="00197610">
      <w:pPr>
        <w:pStyle w:val="a3"/>
        <w:ind w:left="140" w:right="144"/>
        <w:jc w:val="both"/>
        <w:rPr>
          <w:u w:val="none"/>
        </w:rPr>
      </w:pPr>
      <w:r>
        <w:rPr>
          <w:u w:val="none"/>
        </w:rPr>
        <w:t xml:space="preserve">Μετά την επιτυχή ολοκλήρωση κάθε προγράμματος, απονέμεται Πιστοποιητικό Επιμόρφωσης (Γενικής ή Εξειδικευμένης), και αποδίδονται </w:t>
      </w:r>
      <w:r>
        <w:rPr>
          <w:u w:val="none"/>
          <w:lang w:val="en-US"/>
        </w:rPr>
        <w:t>ECTS</w:t>
      </w:r>
      <w:r w:rsidRPr="006B0411">
        <w:rPr>
          <w:u w:val="none"/>
        </w:rPr>
        <w:t>.</w:t>
      </w:r>
      <w:r>
        <w:rPr>
          <w:u w:val="none"/>
        </w:rPr>
        <w:t xml:space="preserve"> </w:t>
      </w:r>
    </w:p>
    <w:p w14:paraId="7D1A5876" w14:textId="77777777" w:rsidR="00E83BB6" w:rsidRPr="00516FC8" w:rsidRDefault="00E83BB6" w:rsidP="00E83BB6">
      <w:pPr>
        <w:pStyle w:val="a3"/>
        <w:ind w:left="140" w:right="144"/>
        <w:jc w:val="both"/>
        <w:rPr>
          <w:u w:val="none"/>
        </w:rPr>
      </w:pPr>
    </w:p>
    <w:p w14:paraId="55791053" w14:textId="12D15F96" w:rsidR="00E83BB6" w:rsidRPr="00516FC8" w:rsidRDefault="00E460B1" w:rsidP="00E83BB6">
      <w:pPr>
        <w:pStyle w:val="a3"/>
        <w:ind w:left="140" w:right="144"/>
        <w:jc w:val="both"/>
        <w:rPr>
          <w:u w:val="none"/>
        </w:rPr>
      </w:pPr>
      <w:r>
        <w:rPr>
          <w:u w:val="none"/>
        </w:rPr>
        <w:t>Π</w:t>
      </w:r>
      <w:r w:rsidR="00E83BB6" w:rsidRPr="00516FC8">
        <w:rPr>
          <w:u w:val="none"/>
        </w:rPr>
        <w:t xml:space="preserve">αρακάτω </w:t>
      </w:r>
      <w:r>
        <w:rPr>
          <w:u w:val="none"/>
        </w:rPr>
        <w:t xml:space="preserve">μπορείτε να δείτε </w:t>
      </w:r>
      <w:r w:rsidR="00E83BB6" w:rsidRPr="00516FC8">
        <w:rPr>
          <w:u w:val="none"/>
        </w:rPr>
        <w:t>τα νέα διαθέσιμα</w:t>
      </w:r>
      <w:r w:rsidR="00E83BB6" w:rsidRPr="00516FC8">
        <w:rPr>
          <w:spacing w:val="-6"/>
          <w:u w:val="none"/>
        </w:rPr>
        <w:t xml:space="preserve"> </w:t>
      </w:r>
      <w:r w:rsidR="00E83BB6" w:rsidRPr="00516FC8">
        <w:rPr>
          <w:u w:val="none"/>
        </w:rPr>
        <w:t xml:space="preserve">προγράμματα του </w:t>
      </w:r>
      <w:r w:rsidR="006C4FFB" w:rsidRPr="00516FC8">
        <w:rPr>
          <w:u w:val="none"/>
        </w:rPr>
        <w:t>ΚΕΔΙΒΙΜ ΑΠΘ</w:t>
      </w:r>
      <w:r w:rsidR="00E83BB6" w:rsidRPr="00516FC8">
        <w:rPr>
          <w:u w:val="none"/>
        </w:rPr>
        <w:t>:</w:t>
      </w:r>
    </w:p>
    <w:p w14:paraId="70324DC7" w14:textId="77777777" w:rsidR="006C4FFB" w:rsidRPr="00516FC8" w:rsidRDefault="006C4FFB" w:rsidP="006C4FFB">
      <w:pPr>
        <w:pStyle w:val="a3"/>
        <w:ind w:left="140"/>
        <w:rPr>
          <w:b/>
          <w:bCs/>
          <w:color w:val="3A3E44"/>
          <w:u w:val="none"/>
        </w:rPr>
      </w:pPr>
    </w:p>
    <w:p w14:paraId="21947971" w14:textId="77777777" w:rsidR="00B62C10" w:rsidRPr="00516FC8" w:rsidRDefault="00B62C10" w:rsidP="006C4FFB">
      <w:pPr>
        <w:pStyle w:val="a3"/>
        <w:ind w:left="140"/>
        <w:rPr>
          <w:b/>
          <w:bCs/>
          <w:color w:val="3A3E44"/>
          <w:u w:val="none"/>
        </w:rPr>
      </w:pPr>
    </w:p>
    <w:p w14:paraId="0A32954D" w14:textId="77777777" w:rsidR="00E6681E" w:rsidRPr="001865E4" w:rsidRDefault="00E6681E" w:rsidP="00E6681E">
      <w:pPr>
        <w:pStyle w:val="a3"/>
        <w:ind w:left="140"/>
        <w:rPr>
          <w:b/>
          <w:bCs/>
          <w:color w:val="3A3E44"/>
          <w:u w:val="none"/>
        </w:rPr>
      </w:pPr>
      <w:r w:rsidRPr="001865E4">
        <w:rPr>
          <w:b/>
          <w:bCs/>
          <w:color w:val="3A3E44"/>
          <w:u w:val="none"/>
        </w:rPr>
        <w:t>Ανθρωπιστικές Σπουδές και Τέχνες</w:t>
      </w:r>
    </w:p>
    <w:p w14:paraId="25A587A9" w14:textId="519673F4" w:rsidR="00E6681E" w:rsidRPr="001865E4" w:rsidRDefault="003E51A1" w:rsidP="00E6681E">
      <w:pPr>
        <w:pStyle w:val="a3"/>
        <w:ind w:left="140"/>
        <w:rPr>
          <w:color w:val="0000FF"/>
          <w:u w:color="0000FF"/>
        </w:rPr>
      </w:pPr>
      <w:hyperlink r:id="rId7" w:history="1">
        <w:r w:rsidR="00E6681E" w:rsidRPr="001865E4">
          <w:rPr>
            <w:color w:val="0000FF"/>
            <w:u w:color="0000FF"/>
          </w:rPr>
          <w:t xml:space="preserve">Παραγωγή 3D </w:t>
        </w:r>
        <w:proofErr w:type="spellStart"/>
        <w:r w:rsidR="00E6681E" w:rsidRPr="001865E4">
          <w:rPr>
            <w:color w:val="0000FF"/>
            <w:u w:color="0000FF"/>
          </w:rPr>
          <w:t>Animation</w:t>
        </w:r>
        <w:proofErr w:type="spellEnd"/>
        <w:r w:rsidR="00E6681E" w:rsidRPr="001865E4">
          <w:rPr>
            <w:color w:val="0000FF"/>
            <w:u w:color="0000FF"/>
          </w:rPr>
          <w:t xml:space="preserve">: </w:t>
        </w:r>
        <w:proofErr w:type="spellStart"/>
        <w:r w:rsidR="00E6681E" w:rsidRPr="001865E4">
          <w:rPr>
            <w:color w:val="0000FF"/>
            <w:u w:color="0000FF"/>
          </w:rPr>
          <w:t>Autodesk</w:t>
        </w:r>
        <w:proofErr w:type="spellEnd"/>
        <w:r w:rsidR="00E6681E" w:rsidRPr="001865E4">
          <w:rPr>
            <w:color w:val="0000FF"/>
            <w:u w:color="0000FF"/>
          </w:rPr>
          <w:t xml:space="preserve"> </w:t>
        </w:r>
        <w:proofErr w:type="spellStart"/>
        <w:r w:rsidR="00E6681E" w:rsidRPr="001865E4">
          <w:rPr>
            <w:color w:val="0000FF"/>
            <w:u w:color="0000FF"/>
          </w:rPr>
          <w:t>Maya</w:t>
        </w:r>
        <w:proofErr w:type="spellEnd"/>
      </w:hyperlink>
    </w:p>
    <w:p w14:paraId="13EB2E56" w14:textId="405D52CA" w:rsidR="00E6681E" w:rsidRPr="001865E4" w:rsidRDefault="00E6681E" w:rsidP="00E6681E">
      <w:pPr>
        <w:pStyle w:val="a3"/>
        <w:ind w:left="140"/>
        <w:rPr>
          <w:color w:val="0000FF"/>
          <w:u w:color="0000FF"/>
        </w:rPr>
      </w:pPr>
    </w:p>
    <w:p w14:paraId="3D8126A4" w14:textId="79D23826" w:rsidR="00E6681E" w:rsidRPr="001865E4" w:rsidRDefault="003E51A1" w:rsidP="001865E4">
      <w:pPr>
        <w:pStyle w:val="a3"/>
        <w:ind w:left="140"/>
        <w:rPr>
          <w:color w:val="0000FF"/>
          <w:u w:color="0000FF"/>
        </w:rPr>
      </w:pPr>
      <w:hyperlink r:id="rId8" w:history="1">
        <w:proofErr w:type="spellStart"/>
        <w:r w:rsidR="001865E4" w:rsidRPr="001865E4">
          <w:rPr>
            <w:color w:val="0000FF"/>
            <w:u w:color="0000FF"/>
          </w:rPr>
          <w:t>Κειμενικά</w:t>
        </w:r>
        <w:proofErr w:type="spellEnd"/>
        <w:r w:rsidR="001865E4" w:rsidRPr="001865E4">
          <w:rPr>
            <w:color w:val="0000FF"/>
            <w:u w:color="0000FF"/>
          </w:rPr>
          <w:t>/λογοτεχνικά είδη: Όψεις της αφήγησης στο χαρτί και στην οθόνη</w:t>
        </w:r>
      </w:hyperlink>
    </w:p>
    <w:p w14:paraId="03865E7B" w14:textId="77777777" w:rsidR="00E6681E" w:rsidRPr="001865E4" w:rsidRDefault="00E6681E" w:rsidP="00E6681E">
      <w:pPr>
        <w:pStyle w:val="a3"/>
        <w:ind w:left="140"/>
        <w:rPr>
          <w:b/>
          <w:bCs/>
          <w:color w:val="3A3E44"/>
          <w:u w:val="none"/>
        </w:rPr>
      </w:pPr>
    </w:p>
    <w:p w14:paraId="3A62AA37" w14:textId="1AEE7E8D" w:rsidR="006C4FFB" w:rsidRPr="001865E4" w:rsidRDefault="006C4FFB" w:rsidP="006C4FFB">
      <w:pPr>
        <w:pStyle w:val="a3"/>
        <w:ind w:left="140"/>
        <w:rPr>
          <w:b/>
          <w:bCs/>
          <w:color w:val="3A3E44"/>
          <w:u w:val="none"/>
        </w:rPr>
      </w:pPr>
      <w:r w:rsidRPr="001865E4">
        <w:rPr>
          <w:b/>
          <w:bCs/>
          <w:color w:val="3A3E44"/>
          <w:u w:val="none"/>
        </w:rPr>
        <w:t>Θετικές Επιστήμες, Επιστήμες Μηχανικής και Τεχνολογίας</w:t>
      </w:r>
    </w:p>
    <w:p w14:paraId="4A7994EE" w14:textId="73802449" w:rsidR="00E6681E" w:rsidRPr="00197610" w:rsidRDefault="003E51A1" w:rsidP="006C4FFB">
      <w:pPr>
        <w:pStyle w:val="a3"/>
        <w:ind w:left="140"/>
        <w:rPr>
          <w:color w:val="0000FF"/>
          <w:u w:color="0000FF"/>
          <w:lang w:val="en-US"/>
        </w:rPr>
      </w:pPr>
      <w:hyperlink r:id="rId9" w:history="1">
        <w:r w:rsidR="00E6681E" w:rsidRPr="001865E4">
          <w:rPr>
            <w:color w:val="0000FF"/>
            <w:u w:color="0000FF"/>
            <w:lang w:val="en-US"/>
          </w:rPr>
          <w:t>CVML Programming Short Course and Workshop on Deep Learning and Computer Vision</w:t>
        </w:r>
      </w:hyperlink>
    </w:p>
    <w:p w14:paraId="15FCF344" w14:textId="77777777" w:rsidR="00E6681E" w:rsidRPr="00197610" w:rsidRDefault="00E6681E" w:rsidP="006C4FFB">
      <w:pPr>
        <w:pStyle w:val="a3"/>
        <w:ind w:left="140"/>
        <w:rPr>
          <w:color w:val="0000FF"/>
          <w:u w:color="0000FF"/>
          <w:lang w:val="en-US"/>
        </w:rPr>
      </w:pPr>
    </w:p>
    <w:p w14:paraId="7469079E" w14:textId="240D3D2A" w:rsidR="00E6681E" w:rsidRPr="00197610" w:rsidRDefault="003E51A1" w:rsidP="006C4FFB">
      <w:pPr>
        <w:pStyle w:val="a3"/>
        <w:ind w:left="140"/>
        <w:rPr>
          <w:color w:val="0000FF"/>
          <w:u w:color="0000FF"/>
          <w:lang w:val="en-US"/>
        </w:rPr>
      </w:pPr>
      <w:hyperlink r:id="rId10" w:history="1">
        <w:r w:rsidR="00E6681E" w:rsidRPr="001865E4">
          <w:rPr>
            <w:color w:val="0000FF"/>
            <w:u w:color="0000FF"/>
            <w:lang w:val="en-US"/>
          </w:rPr>
          <w:t>CVML Short Course: Deep Learning and Computer Vision</w:t>
        </w:r>
      </w:hyperlink>
    </w:p>
    <w:p w14:paraId="2AF03659" w14:textId="77777777" w:rsidR="00E6681E" w:rsidRPr="00197610" w:rsidRDefault="00E6681E" w:rsidP="006C4FFB">
      <w:pPr>
        <w:pStyle w:val="a3"/>
        <w:ind w:left="140"/>
        <w:rPr>
          <w:color w:val="0000FF"/>
          <w:u w:color="0000FF"/>
          <w:lang w:val="en-US"/>
        </w:rPr>
      </w:pPr>
    </w:p>
    <w:p w14:paraId="33712657" w14:textId="5C61AFC0" w:rsidR="00E6681E" w:rsidRPr="001865E4" w:rsidRDefault="003E51A1" w:rsidP="006C4FFB">
      <w:pPr>
        <w:pStyle w:val="a3"/>
        <w:ind w:left="140"/>
        <w:rPr>
          <w:color w:val="0000FF"/>
          <w:u w:color="0000FF"/>
        </w:rPr>
      </w:pPr>
      <w:hyperlink r:id="rId11" w:history="1">
        <w:r w:rsidR="00E6681E" w:rsidRPr="001865E4">
          <w:rPr>
            <w:color w:val="0000FF"/>
            <w:u w:color="0000FF"/>
          </w:rPr>
          <w:t>Περιοδική κατάρτιση ελεγκτών δημοσίων και ιδιωτικών ΚΤΕΟ οχημάτων μεταφοράς επικίνδυνων εμπορευμάτων ADR και ευπαθών τροφίμων ATP</w:t>
        </w:r>
      </w:hyperlink>
    </w:p>
    <w:p w14:paraId="2AA0342A" w14:textId="77777777" w:rsidR="00E6681E" w:rsidRPr="001865E4" w:rsidRDefault="00E6681E" w:rsidP="006C4FFB">
      <w:pPr>
        <w:pStyle w:val="a3"/>
        <w:ind w:left="140"/>
        <w:rPr>
          <w:color w:val="0000FF"/>
          <w:u w:color="0000FF"/>
        </w:rPr>
      </w:pPr>
    </w:p>
    <w:p w14:paraId="7628D938" w14:textId="7BB0669D" w:rsidR="006C4FFB" w:rsidRPr="001865E4" w:rsidRDefault="003E51A1" w:rsidP="006C4FFB">
      <w:pPr>
        <w:pStyle w:val="a3"/>
        <w:ind w:left="140"/>
        <w:rPr>
          <w:color w:val="0000FF"/>
          <w:u w:color="0000FF"/>
        </w:rPr>
      </w:pPr>
      <w:hyperlink r:id="rId12" w:history="1">
        <w:r w:rsidR="006C4FFB" w:rsidRPr="001865E4">
          <w:rPr>
            <w:color w:val="0000FF"/>
            <w:u w:color="0000FF"/>
          </w:rPr>
          <w:t>Ανάλυση δεδομένων με χρήση της γλώσσας R</w:t>
        </w:r>
      </w:hyperlink>
      <w:r w:rsidR="00641A02">
        <w:rPr>
          <w:color w:val="0000FF"/>
          <w:u w:color="0000FF"/>
        </w:rPr>
        <w:t xml:space="preserve"> </w:t>
      </w:r>
      <w:r w:rsidR="00641A02" w:rsidRPr="001865E4">
        <w:rPr>
          <w:i/>
          <w:iCs/>
          <w:color w:val="FF0000"/>
          <w:sz w:val="22"/>
          <w:szCs w:val="22"/>
          <w:u w:val="none"/>
        </w:rPr>
        <w:t>(</w:t>
      </w:r>
      <w:r w:rsidR="00641A02">
        <w:rPr>
          <w:i/>
          <w:iCs/>
          <w:color w:val="FF0000"/>
          <w:sz w:val="22"/>
          <w:szCs w:val="22"/>
          <w:u w:val="none"/>
        </w:rPr>
        <w:t>Λήγουν σύντομα οι αιτήσεις</w:t>
      </w:r>
      <w:r w:rsidR="00641A02" w:rsidRPr="001865E4">
        <w:rPr>
          <w:i/>
          <w:iCs/>
          <w:color w:val="FF0000"/>
          <w:sz w:val="22"/>
          <w:szCs w:val="22"/>
          <w:u w:val="none"/>
        </w:rPr>
        <w:t>)</w:t>
      </w:r>
    </w:p>
    <w:p w14:paraId="117EB1D4" w14:textId="77777777" w:rsidR="00BD3B8B" w:rsidRPr="001865E4" w:rsidRDefault="00BD3B8B" w:rsidP="001865E4">
      <w:pPr>
        <w:pStyle w:val="a3"/>
        <w:rPr>
          <w:b/>
          <w:bCs/>
          <w:color w:val="3A3E44"/>
          <w:u w:val="none"/>
        </w:rPr>
      </w:pPr>
    </w:p>
    <w:p w14:paraId="4E751B53" w14:textId="77777777" w:rsidR="0076584C" w:rsidRDefault="00C4662F" w:rsidP="0076584C">
      <w:pPr>
        <w:pStyle w:val="a3"/>
        <w:ind w:left="140"/>
        <w:rPr>
          <w:b/>
          <w:bCs/>
          <w:color w:val="3A3E44"/>
          <w:u w:val="none"/>
        </w:rPr>
      </w:pPr>
      <w:r w:rsidRPr="001865E4">
        <w:rPr>
          <w:b/>
          <w:bCs/>
          <w:color w:val="3A3E44"/>
          <w:u w:val="none"/>
        </w:rPr>
        <w:t>Επιστήμες</w:t>
      </w:r>
      <w:r w:rsidRPr="001865E4">
        <w:rPr>
          <w:b/>
          <w:bCs/>
          <w:color w:val="3A3E44"/>
          <w:spacing w:val="-4"/>
          <w:u w:val="none"/>
        </w:rPr>
        <w:t xml:space="preserve"> </w:t>
      </w:r>
      <w:r w:rsidRPr="001865E4">
        <w:rPr>
          <w:b/>
          <w:bCs/>
          <w:color w:val="3A3E44"/>
          <w:u w:val="none"/>
        </w:rPr>
        <w:t>Ζωής</w:t>
      </w:r>
      <w:r w:rsidRPr="001865E4">
        <w:rPr>
          <w:b/>
          <w:bCs/>
          <w:color w:val="3A3E44"/>
          <w:spacing w:val="-4"/>
          <w:u w:val="none"/>
        </w:rPr>
        <w:t xml:space="preserve"> </w:t>
      </w:r>
      <w:r w:rsidRPr="001865E4">
        <w:rPr>
          <w:b/>
          <w:bCs/>
          <w:color w:val="3A3E44"/>
          <w:u w:val="none"/>
        </w:rPr>
        <w:t>και</w:t>
      </w:r>
      <w:r w:rsidRPr="001865E4">
        <w:rPr>
          <w:b/>
          <w:bCs/>
          <w:color w:val="3A3E44"/>
          <w:spacing w:val="-4"/>
          <w:u w:val="none"/>
        </w:rPr>
        <w:t xml:space="preserve"> </w:t>
      </w:r>
      <w:r w:rsidRPr="001865E4">
        <w:rPr>
          <w:b/>
          <w:bCs/>
          <w:color w:val="3A3E44"/>
          <w:u w:val="none"/>
        </w:rPr>
        <w:t>Υγείας</w:t>
      </w:r>
    </w:p>
    <w:p w14:paraId="0D5184B8" w14:textId="0D3F3F89" w:rsidR="00516FC8" w:rsidRPr="0076584C" w:rsidRDefault="003E51A1" w:rsidP="0076584C">
      <w:pPr>
        <w:pStyle w:val="a3"/>
        <w:ind w:left="140"/>
        <w:rPr>
          <w:b/>
          <w:bCs/>
          <w:color w:val="3A3E44"/>
          <w:u w:val="none"/>
        </w:rPr>
      </w:pPr>
      <w:hyperlink r:id="rId13" w:history="1">
        <w:r w:rsidR="00D22CD9" w:rsidRPr="001865E4">
          <w:rPr>
            <w:color w:val="0000FF"/>
            <w:u w:color="0000FF"/>
          </w:rPr>
          <w:t>Διάγνωση, πρόληψη και αντιμετώπιση ορθοδοντικών προβλημάτων από τον Οδοντίατρο</w:t>
        </w:r>
      </w:hyperlink>
    </w:p>
    <w:p w14:paraId="6B705738" w14:textId="77777777" w:rsidR="00D22CD9" w:rsidRPr="001865E4" w:rsidRDefault="00D22CD9" w:rsidP="006C4FFB">
      <w:pPr>
        <w:pStyle w:val="a3"/>
        <w:ind w:left="140"/>
      </w:pPr>
    </w:p>
    <w:p w14:paraId="49ECAEA7" w14:textId="55ECF677" w:rsidR="00D22CD9" w:rsidRPr="00197610" w:rsidRDefault="003E51A1" w:rsidP="006C4FFB">
      <w:pPr>
        <w:pStyle w:val="a3"/>
        <w:ind w:left="140"/>
        <w:rPr>
          <w:color w:val="0000FF"/>
          <w:u w:color="0000FF"/>
          <w:lang w:val="en-US"/>
        </w:rPr>
      </w:pPr>
      <w:hyperlink r:id="rId14" w:history="1">
        <w:r w:rsidR="00D22CD9" w:rsidRPr="00197610">
          <w:rPr>
            <w:color w:val="0000FF"/>
            <w:u w:color="0000FF"/>
            <w:lang w:val="en-US"/>
          </w:rPr>
          <w:t>Introduction to Applied Methods and Procedures for Underwater Surveying</w:t>
        </w:r>
      </w:hyperlink>
    </w:p>
    <w:p w14:paraId="3395068F" w14:textId="77777777" w:rsidR="00D22CD9" w:rsidRDefault="00D22CD9" w:rsidP="006C4FFB">
      <w:pPr>
        <w:pStyle w:val="a3"/>
        <w:ind w:left="140"/>
        <w:rPr>
          <w:lang w:val="en-US"/>
        </w:rPr>
      </w:pPr>
    </w:p>
    <w:p w14:paraId="4B18A5EC" w14:textId="0DFBB94E" w:rsidR="00C4662F" w:rsidRPr="00D22CD9" w:rsidRDefault="00C4662F" w:rsidP="00FA5EDE">
      <w:pPr>
        <w:pStyle w:val="a3"/>
        <w:rPr>
          <w:b/>
          <w:bCs/>
          <w:color w:val="3A3E44"/>
          <w:u w:val="none"/>
          <w:lang w:val="en-US"/>
        </w:rPr>
      </w:pPr>
    </w:p>
    <w:p w14:paraId="36F6026B" w14:textId="000924B7" w:rsidR="00B62C10" w:rsidRPr="001865E4" w:rsidRDefault="003E51A1" w:rsidP="001865E4">
      <w:pPr>
        <w:pStyle w:val="a3"/>
        <w:ind w:left="140"/>
        <w:rPr>
          <w:color w:val="0000FF"/>
          <w:u w:color="0000FF"/>
        </w:rPr>
      </w:pPr>
      <w:hyperlink r:id="rId15" w:history="1">
        <w:proofErr w:type="spellStart"/>
        <w:r w:rsidR="00901BF3" w:rsidRPr="001865E4">
          <w:rPr>
            <w:color w:val="0000FF"/>
            <w:u w:color="0000FF"/>
          </w:rPr>
          <w:t>Λεμφοίδημα</w:t>
        </w:r>
        <w:proofErr w:type="spellEnd"/>
        <w:r w:rsidR="00901BF3" w:rsidRPr="001865E4">
          <w:rPr>
            <w:color w:val="0000FF"/>
            <w:u w:color="0000FF"/>
          </w:rPr>
          <w:t xml:space="preserve"> και παθήσεις λεμφικού συστήματος – Σύγχρονες θεραπείες</w:t>
        </w:r>
      </w:hyperlink>
    </w:p>
    <w:p w14:paraId="6816E17E" w14:textId="77777777" w:rsidR="00516FC8" w:rsidRPr="001865E4" w:rsidRDefault="00516FC8" w:rsidP="001865E4">
      <w:pPr>
        <w:pStyle w:val="a3"/>
        <w:rPr>
          <w:color w:val="0000FF"/>
          <w:u w:color="0000FF"/>
        </w:rPr>
      </w:pPr>
    </w:p>
    <w:p w14:paraId="077221B2" w14:textId="58CF4A50" w:rsidR="000B4756" w:rsidRPr="00197610" w:rsidRDefault="000B4756" w:rsidP="00516FC8">
      <w:pPr>
        <w:pStyle w:val="a3"/>
        <w:ind w:left="140"/>
        <w:rPr>
          <w:b/>
          <w:bCs/>
          <w:color w:val="3A3E44"/>
          <w:u w:val="none"/>
        </w:rPr>
      </w:pPr>
      <w:r w:rsidRPr="001865E4">
        <w:rPr>
          <w:b/>
          <w:bCs/>
          <w:color w:val="3A3E44"/>
          <w:u w:val="none"/>
        </w:rPr>
        <w:t>Επιστήμες</w:t>
      </w:r>
      <w:r w:rsidRPr="00197610">
        <w:rPr>
          <w:b/>
          <w:bCs/>
          <w:color w:val="3A3E44"/>
          <w:u w:val="none"/>
        </w:rPr>
        <w:t xml:space="preserve"> </w:t>
      </w:r>
      <w:r w:rsidRPr="001865E4">
        <w:rPr>
          <w:b/>
          <w:bCs/>
          <w:color w:val="3A3E44"/>
          <w:u w:val="none"/>
        </w:rPr>
        <w:t>Αγωγής</w:t>
      </w:r>
      <w:r w:rsidRPr="00197610">
        <w:rPr>
          <w:b/>
          <w:bCs/>
          <w:color w:val="3A3E44"/>
          <w:u w:val="none"/>
        </w:rPr>
        <w:t xml:space="preserve"> </w:t>
      </w:r>
      <w:r w:rsidRPr="001865E4">
        <w:rPr>
          <w:b/>
          <w:bCs/>
          <w:color w:val="3A3E44"/>
          <w:u w:val="none"/>
        </w:rPr>
        <w:t>και</w:t>
      </w:r>
      <w:r w:rsidRPr="00197610">
        <w:rPr>
          <w:b/>
          <w:bCs/>
          <w:color w:val="3A3E44"/>
          <w:u w:val="none"/>
        </w:rPr>
        <w:t xml:space="preserve"> </w:t>
      </w:r>
      <w:r w:rsidRPr="001865E4">
        <w:rPr>
          <w:b/>
          <w:bCs/>
          <w:color w:val="3A3E44"/>
          <w:u w:val="none"/>
        </w:rPr>
        <w:t>Εκπαίδευσης</w:t>
      </w:r>
      <w:r w:rsidR="00C20DB1" w:rsidRPr="00197610">
        <w:rPr>
          <w:b/>
          <w:bCs/>
          <w:color w:val="3A3E44"/>
          <w:u w:val="none"/>
        </w:rPr>
        <w:t xml:space="preserve"> </w:t>
      </w:r>
    </w:p>
    <w:p w14:paraId="6000C716" w14:textId="586D70E6" w:rsidR="00D22CD9" w:rsidRPr="001865E4" w:rsidRDefault="003E51A1" w:rsidP="001865E4">
      <w:pPr>
        <w:pStyle w:val="a3"/>
        <w:ind w:left="140"/>
        <w:rPr>
          <w:color w:val="0000FF"/>
          <w:u w:color="0000FF"/>
        </w:rPr>
      </w:pPr>
      <w:hyperlink r:id="rId16" w:history="1">
        <w:r w:rsidR="00D22CD9" w:rsidRPr="001865E4">
          <w:rPr>
            <w:color w:val="0000FF"/>
            <w:u w:color="0000FF"/>
          </w:rPr>
          <w:t>Ειδική Αγωγή και Μαθησιακές δυσκολίες</w:t>
        </w:r>
      </w:hyperlink>
      <w:r w:rsidR="00D22CD9" w:rsidRPr="001865E4">
        <w:rPr>
          <w:color w:val="0000FF"/>
          <w:u w:color="0000FF"/>
        </w:rPr>
        <w:t xml:space="preserve"> </w:t>
      </w:r>
      <w:r w:rsidR="00D22CD9" w:rsidRPr="001865E4">
        <w:rPr>
          <w:i/>
          <w:iCs/>
          <w:color w:val="FF0000"/>
          <w:sz w:val="22"/>
          <w:szCs w:val="22"/>
          <w:u w:val="none"/>
        </w:rPr>
        <w:t>(</w:t>
      </w:r>
      <w:proofErr w:type="spellStart"/>
      <w:r w:rsidR="00D22CD9" w:rsidRPr="001865E4">
        <w:rPr>
          <w:i/>
          <w:iCs/>
          <w:color w:val="FF0000"/>
          <w:sz w:val="22"/>
          <w:szCs w:val="22"/>
          <w:u w:val="none"/>
        </w:rPr>
        <w:t>Μοριοδοτείται</w:t>
      </w:r>
      <w:proofErr w:type="spellEnd"/>
      <w:r w:rsidR="00D22CD9" w:rsidRPr="001865E4">
        <w:rPr>
          <w:i/>
          <w:iCs/>
          <w:color w:val="FF0000"/>
          <w:sz w:val="22"/>
          <w:szCs w:val="22"/>
          <w:u w:val="none"/>
        </w:rPr>
        <w:t>)</w:t>
      </w:r>
    </w:p>
    <w:p w14:paraId="56402338" w14:textId="759405F7" w:rsidR="00E83BB6" w:rsidRPr="001865E4" w:rsidRDefault="00E83BB6" w:rsidP="000B4756">
      <w:pPr>
        <w:pStyle w:val="a3"/>
        <w:ind w:left="140"/>
        <w:rPr>
          <w:i/>
          <w:iCs/>
          <w:color w:val="FF0000"/>
          <w:sz w:val="22"/>
          <w:szCs w:val="22"/>
          <w:u w:val="none"/>
        </w:rPr>
      </w:pPr>
    </w:p>
    <w:p w14:paraId="4AB5C0C7" w14:textId="3E88C22C" w:rsidR="00E83BB6" w:rsidRPr="001865E4" w:rsidRDefault="003E51A1" w:rsidP="000B4756">
      <w:pPr>
        <w:pStyle w:val="a3"/>
        <w:ind w:left="140"/>
        <w:rPr>
          <w:color w:val="0000FF"/>
          <w:u w:color="0000FF"/>
        </w:rPr>
      </w:pPr>
      <w:hyperlink r:id="rId17" w:history="1">
        <w:r w:rsidR="00E83BB6" w:rsidRPr="001865E4">
          <w:rPr>
            <w:color w:val="0000FF"/>
            <w:u w:color="0000FF"/>
          </w:rPr>
          <w:t>Αξιολόγηση και διδασκαλία της ξένης γλώσσας σε άτομα με ειδικές εκπαιδευτικές ικανότητες</w:t>
        </w:r>
      </w:hyperlink>
      <w:r w:rsidR="000019CB" w:rsidRPr="001865E4">
        <w:rPr>
          <w:color w:val="0000FF"/>
          <w:u w:color="0000FF"/>
        </w:rPr>
        <w:t xml:space="preserve"> </w:t>
      </w:r>
      <w:r w:rsidR="000019CB" w:rsidRPr="001865E4">
        <w:rPr>
          <w:i/>
          <w:iCs/>
          <w:color w:val="FF0000"/>
          <w:sz w:val="22"/>
          <w:szCs w:val="22"/>
          <w:u w:val="none"/>
        </w:rPr>
        <w:t>(</w:t>
      </w:r>
      <w:proofErr w:type="spellStart"/>
      <w:r w:rsidR="000019CB" w:rsidRPr="001865E4">
        <w:rPr>
          <w:i/>
          <w:iCs/>
          <w:color w:val="FF0000"/>
          <w:sz w:val="22"/>
          <w:szCs w:val="22"/>
          <w:u w:val="none"/>
        </w:rPr>
        <w:t>Μοριοδοτείται</w:t>
      </w:r>
      <w:proofErr w:type="spellEnd"/>
      <w:r w:rsidR="000019CB" w:rsidRPr="001865E4">
        <w:rPr>
          <w:i/>
          <w:iCs/>
          <w:color w:val="FF0000"/>
          <w:sz w:val="22"/>
          <w:szCs w:val="22"/>
          <w:u w:val="none"/>
        </w:rPr>
        <w:t>)</w:t>
      </w:r>
    </w:p>
    <w:p w14:paraId="4D24B03F" w14:textId="138A2F7D" w:rsidR="00B33013" w:rsidRPr="001865E4" w:rsidRDefault="00B33013" w:rsidP="000B4756">
      <w:pPr>
        <w:pStyle w:val="a3"/>
        <w:ind w:left="140"/>
        <w:rPr>
          <w:color w:val="0000FF"/>
          <w:u w:color="0000FF"/>
        </w:rPr>
      </w:pPr>
    </w:p>
    <w:p w14:paraId="32B12D00" w14:textId="10C10870" w:rsidR="000B4756" w:rsidRPr="001865E4" w:rsidRDefault="003E51A1" w:rsidP="001865E4">
      <w:pPr>
        <w:pStyle w:val="a3"/>
        <w:ind w:left="140"/>
        <w:rPr>
          <w:color w:val="0000FF"/>
          <w:u w:color="0000FF"/>
        </w:rPr>
      </w:pPr>
      <w:hyperlink r:id="rId18" w:history="1">
        <w:proofErr w:type="spellStart"/>
        <w:r w:rsidR="00886A6F" w:rsidRPr="001865E4">
          <w:rPr>
            <w:color w:val="0000FF"/>
            <w:u w:color="0000FF"/>
          </w:rPr>
          <w:t>School</w:t>
        </w:r>
        <w:proofErr w:type="spellEnd"/>
        <w:r w:rsidR="00886A6F" w:rsidRPr="001865E4">
          <w:rPr>
            <w:color w:val="0000FF"/>
            <w:u w:color="0000FF"/>
          </w:rPr>
          <w:t xml:space="preserve"> </w:t>
        </w:r>
        <w:proofErr w:type="spellStart"/>
        <w:r w:rsidR="00886A6F" w:rsidRPr="001865E4">
          <w:rPr>
            <w:color w:val="0000FF"/>
            <w:u w:color="0000FF"/>
          </w:rPr>
          <w:t>Movies</w:t>
        </w:r>
        <w:proofErr w:type="spellEnd"/>
        <w:r w:rsidR="00886A6F" w:rsidRPr="001865E4">
          <w:rPr>
            <w:color w:val="0000FF"/>
            <w:u w:color="0000FF"/>
          </w:rPr>
          <w:t>: η εκπαίδευση και οι εκπαιδευτικοί στον κινηματογράφο</w:t>
        </w:r>
      </w:hyperlink>
    </w:p>
    <w:p w14:paraId="5F84FF6A" w14:textId="0C4762B9" w:rsidR="002044D4" w:rsidRPr="001865E4" w:rsidRDefault="002044D4" w:rsidP="000B4756">
      <w:pPr>
        <w:pStyle w:val="a3"/>
        <w:ind w:left="140"/>
        <w:rPr>
          <w:b/>
          <w:bCs/>
          <w:color w:val="3A3E44"/>
          <w:u w:val="none"/>
        </w:rPr>
      </w:pPr>
    </w:p>
    <w:p w14:paraId="29A30530" w14:textId="2CD4B977" w:rsidR="002044D4" w:rsidRPr="001865E4" w:rsidRDefault="002044D4" w:rsidP="000B4756">
      <w:pPr>
        <w:pStyle w:val="a3"/>
        <w:ind w:left="140"/>
        <w:rPr>
          <w:b/>
          <w:bCs/>
          <w:color w:val="3A3E44"/>
          <w:u w:val="none"/>
        </w:rPr>
      </w:pPr>
      <w:r w:rsidRPr="001865E4">
        <w:rPr>
          <w:b/>
          <w:bCs/>
          <w:color w:val="3A3E44"/>
          <w:u w:val="none"/>
        </w:rPr>
        <w:t>Επιστήμες Περιβάλλοντος</w:t>
      </w:r>
    </w:p>
    <w:p w14:paraId="626CD8C7" w14:textId="368281B7" w:rsidR="002044D4" w:rsidRPr="001865E4" w:rsidRDefault="003E51A1" w:rsidP="000B4756">
      <w:pPr>
        <w:pStyle w:val="a3"/>
        <w:ind w:left="140"/>
        <w:rPr>
          <w:color w:val="0000FF"/>
          <w:u w:color="0000FF"/>
        </w:rPr>
      </w:pPr>
      <w:hyperlink r:id="rId19" w:history="1">
        <w:r w:rsidR="002044D4" w:rsidRPr="001865E4">
          <w:rPr>
            <w:color w:val="0000FF"/>
            <w:u w:color="0000FF"/>
          </w:rPr>
          <w:t>Εκπαιδευτικό Πρόγραμμα Καλλιέργειας Λαχανικών</w:t>
        </w:r>
      </w:hyperlink>
    </w:p>
    <w:p w14:paraId="02BCF3D9" w14:textId="77777777" w:rsidR="00B62C10" w:rsidRPr="001865E4" w:rsidRDefault="00B62C10" w:rsidP="001865E4">
      <w:pPr>
        <w:pStyle w:val="a3"/>
        <w:rPr>
          <w:b/>
          <w:bCs/>
          <w:color w:val="3A3E44"/>
          <w:u w:val="none"/>
        </w:rPr>
      </w:pPr>
    </w:p>
    <w:p w14:paraId="35F536F0" w14:textId="7FCAE605" w:rsidR="00E460B1" w:rsidRPr="001865E4" w:rsidRDefault="000B4756" w:rsidP="00C17F58">
      <w:pPr>
        <w:pStyle w:val="a3"/>
        <w:ind w:left="140"/>
        <w:rPr>
          <w:b/>
          <w:bCs/>
          <w:color w:val="3A3E44"/>
          <w:u w:val="none"/>
          <w:lang w:val="en-US"/>
        </w:rPr>
      </w:pPr>
      <w:r w:rsidRPr="001865E4">
        <w:rPr>
          <w:b/>
          <w:bCs/>
          <w:color w:val="3A3E44"/>
          <w:u w:val="none"/>
        </w:rPr>
        <w:t>Θερινά</w:t>
      </w:r>
      <w:r w:rsidRPr="001865E4">
        <w:rPr>
          <w:b/>
          <w:bCs/>
          <w:color w:val="3A3E44"/>
          <w:u w:val="none"/>
          <w:lang w:val="en-US"/>
        </w:rPr>
        <w:t xml:space="preserve"> </w:t>
      </w:r>
      <w:r w:rsidRPr="001865E4">
        <w:rPr>
          <w:b/>
          <w:bCs/>
          <w:color w:val="3A3E44"/>
          <w:u w:val="none"/>
        </w:rPr>
        <w:t>Σχολεία</w:t>
      </w:r>
    </w:p>
    <w:p w14:paraId="7C3FE6AB" w14:textId="01B23B10" w:rsidR="0084185A" w:rsidRPr="001865E4" w:rsidRDefault="003E51A1" w:rsidP="0084185A">
      <w:pPr>
        <w:pStyle w:val="a3"/>
        <w:ind w:left="140"/>
        <w:rPr>
          <w:color w:val="0000FF"/>
          <w:u w:color="0000FF"/>
          <w:lang w:val="en-US"/>
        </w:rPr>
      </w:pPr>
      <w:hyperlink r:id="rId20">
        <w:r w:rsidR="0084185A" w:rsidRPr="001865E4">
          <w:rPr>
            <w:color w:val="0000FF"/>
            <w:u w:color="0000FF"/>
            <w:lang w:val="en-US"/>
          </w:rPr>
          <w:t>Current developments on financial crime, corruption and money laundering:</w:t>
        </w:r>
      </w:hyperlink>
      <w:r w:rsidR="0084185A" w:rsidRPr="001865E4">
        <w:rPr>
          <w:color w:val="0000FF"/>
          <w:u w:color="0000FF"/>
          <w:lang w:val="en-US"/>
        </w:rPr>
        <w:t xml:space="preserve"> </w:t>
      </w:r>
      <w:hyperlink r:id="rId21">
        <w:r w:rsidR="0084185A" w:rsidRPr="001865E4">
          <w:rPr>
            <w:color w:val="0000FF"/>
            <w:u w:color="0000FF"/>
            <w:lang w:val="en-US"/>
          </w:rPr>
          <w:t>European and international perspectives</w:t>
        </w:r>
      </w:hyperlink>
    </w:p>
    <w:p w14:paraId="3A8124E2" w14:textId="77777777" w:rsidR="0084185A" w:rsidRPr="001865E4" w:rsidRDefault="0084185A" w:rsidP="0084185A">
      <w:pPr>
        <w:pStyle w:val="a3"/>
        <w:ind w:left="140"/>
        <w:rPr>
          <w:color w:val="0000FF"/>
          <w:u w:color="0000FF"/>
          <w:lang w:val="en-US"/>
        </w:rPr>
      </w:pPr>
    </w:p>
    <w:p w14:paraId="0770C833" w14:textId="459B0705" w:rsidR="0084185A" w:rsidRPr="00641A02" w:rsidRDefault="003E51A1" w:rsidP="0084185A">
      <w:pPr>
        <w:pStyle w:val="a3"/>
        <w:ind w:left="140"/>
        <w:rPr>
          <w:color w:val="0000FF"/>
          <w:u w:color="0000FF"/>
          <w:lang w:val="en-US"/>
        </w:rPr>
      </w:pPr>
      <w:hyperlink r:id="rId22">
        <w:r w:rsidR="0084185A" w:rsidRPr="001865E4">
          <w:rPr>
            <w:color w:val="0000FF"/>
            <w:u w:color="0000FF"/>
            <w:lang w:val="en-US"/>
          </w:rPr>
          <w:t>Medical Law and Bioethics “Minor’s Health: Legal, Medical and Bioethical</w:t>
        </w:r>
      </w:hyperlink>
      <w:r w:rsidR="0084185A" w:rsidRPr="001865E4">
        <w:rPr>
          <w:color w:val="0000FF"/>
          <w:u w:color="0000FF"/>
          <w:lang w:val="en-US"/>
        </w:rPr>
        <w:t xml:space="preserve"> </w:t>
      </w:r>
      <w:hyperlink r:id="rId23">
        <w:r w:rsidR="0084185A" w:rsidRPr="001865E4">
          <w:rPr>
            <w:color w:val="0000FF"/>
            <w:u w:color="0000FF"/>
            <w:lang w:val="en-US"/>
          </w:rPr>
          <w:t>Aspects”</w:t>
        </w:r>
      </w:hyperlink>
      <w:r w:rsidR="00641A02" w:rsidRPr="00641A02">
        <w:rPr>
          <w:i/>
          <w:iCs/>
          <w:color w:val="FF0000"/>
          <w:sz w:val="22"/>
          <w:szCs w:val="22"/>
          <w:u w:val="none"/>
          <w:lang w:val="en-US"/>
        </w:rPr>
        <w:t xml:space="preserve"> (</w:t>
      </w:r>
      <w:r w:rsidR="00641A02">
        <w:rPr>
          <w:i/>
          <w:iCs/>
          <w:color w:val="FF0000"/>
          <w:sz w:val="22"/>
          <w:szCs w:val="22"/>
          <w:u w:val="none"/>
        </w:rPr>
        <w:t>Λήγουν</w:t>
      </w:r>
      <w:r w:rsidR="00641A02" w:rsidRPr="00641A02">
        <w:rPr>
          <w:i/>
          <w:iCs/>
          <w:color w:val="FF0000"/>
          <w:sz w:val="22"/>
          <w:szCs w:val="22"/>
          <w:u w:val="none"/>
          <w:lang w:val="en-US"/>
        </w:rPr>
        <w:t xml:space="preserve"> </w:t>
      </w:r>
      <w:r w:rsidR="00641A02">
        <w:rPr>
          <w:i/>
          <w:iCs/>
          <w:color w:val="FF0000"/>
          <w:sz w:val="22"/>
          <w:szCs w:val="22"/>
          <w:u w:val="none"/>
        </w:rPr>
        <w:t>σύντομα</w:t>
      </w:r>
      <w:r w:rsidR="00641A02" w:rsidRPr="00641A02">
        <w:rPr>
          <w:i/>
          <w:iCs/>
          <w:color w:val="FF0000"/>
          <w:sz w:val="22"/>
          <w:szCs w:val="22"/>
          <w:u w:val="none"/>
          <w:lang w:val="en-US"/>
        </w:rPr>
        <w:t xml:space="preserve"> </w:t>
      </w:r>
      <w:r w:rsidR="00641A02">
        <w:rPr>
          <w:i/>
          <w:iCs/>
          <w:color w:val="FF0000"/>
          <w:sz w:val="22"/>
          <w:szCs w:val="22"/>
          <w:u w:val="none"/>
        </w:rPr>
        <w:t>οι</w:t>
      </w:r>
      <w:r w:rsidR="00641A02" w:rsidRPr="00641A02">
        <w:rPr>
          <w:i/>
          <w:iCs/>
          <w:color w:val="FF0000"/>
          <w:sz w:val="22"/>
          <w:szCs w:val="22"/>
          <w:u w:val="none"/>
          <w:lang w:val="en-US"/>
        </w:rPr>
        <w:t xml:space="preserve"> </w:t>
      </w:r>
      <w:r w:rsidR="00641A02">
        <w:rPr>
          <w:i/>
          <w:iCs/>
          <w:color w:val="FF0000"/>
          <w:sz w:val="22"/>
          <w:szCs w:val="22"/>
          <w:u w:val="none"/>
        </w:rPr>
        <w:t>αιτήσεις</w:t>
      </w:r>
      <w:r w:rsidR="00641A02" w:rsidRPr="00641A02">
        <w:rPr>
          <w:i/>
          <w:iCs/>
          <w:color w:val="FF0000"/>
          <w:sz w:val="22"/>
          <w:szCs w:val="22"/>
          <w:u w:val="none"/>
          <w:lang w:val="en-US"/>
        </w:rPr>
        <w:t>)</w:t>
      </w:r>
    </w:p>
    <w:p w14:paraId="36DF5999" w14:textId="317D0BDD" w:rsidR="00C17F58" w:rsidRPr="001865E4" w:rsidRDefault="00C17F58" w:rsidP="0084185A">
      <w:pPr>
        <w:pStyle w:val="a3"/>
        <w:ind w:left="140"/>
        <w:rPr>
          <w:color w:val="0000FF"/>
          <w:u w:color="0000FF"/>
          <w:lang w:val="en-US"/>
        </w:rPr>
      </w:pPr>
    </w:p>
    <w:p w14:paraId="2CD62FD6" w14:textId="77777777" w:rsidR="00C17F58" w:rsidRPr="001865E4" w:rsidRDefault="003E51A1" w:rsidP="00C17F58">
      <w:pPr>
        <w:pStyle w:val="a3"/>
        <w:ind w:left="140"/>
        <w:rPr>
          <w:color w:val="0000FF"/>
          <w:u w:color="0000FF"/>
          <w:lang w:val="en-US"/>
        </w:rPr>
      </w:pPr>
      <w:hyperlink r:id="rId24" w:history="1">
        <w:r w:rsidR="00C17F58" w:rsidRPr="001865E4">
          <w:rPr>
            <w:color w:val="0000FF"/>
            <w:u w:color="0000FF"/>
            <w:lang w:val="en-US"/>
          </w:rPr>
          <w:t>Thessaloniki International Media Summer Academy: New Trends in Communication, Media and Journalism</w:t>
        </w:r>
      </w:hyperlink>
    </w:p>
    <w:p w14:paraId="176B9573" w14:textId="77777777" w:rsidR="00444600" w:rsidRPr="001865E4" w:rsidRDefault="00444600" w:rsidP="00B7357A">
      <w:pPr>
        <w:pStyle w:val="a3"/>
        <w:rPr>
          <w:b/>
          <w:bCs/>
          <w:color w:val="3A3E44"/>
          <w:u w:val="none"/>
          <w:lang w:val="en-US"/>
        </w:rPr>
      </w:pPr>
    </w:p>
    <w:p w14:paraId="2B6910EF" w14:textId="0699A8D8" w:rsidR="00783175" w:rsidRPr="001865E4" w:rsidRDefault="00783175" w:rsidP="00783175">
      <w:pPr>
        <w:pStyle w:val="a3"/>
        <w:ind w:left="140"/>
        <w:rPr>
          <w:b/>
          <w:bCs/>
          <w:color w:val="3A3E44"/>
          <w:u w:val="none"/>
          <w:lang w:val="en-US"/>
        </w:rPr>
      </w:pPr>
    </w:p>
    <w:p w14:paraId="261BAE68" w14:textId="73CB8D3F" w:rsidR="00B62C10" w:rsidRPr="00516FC8" w:rsidRDefault="00B62C10" w:rsidP="00111A3E">
      <w:pPr>
        <w:pStyle w:val="a3"/>
        <w:jc w:val="both"/>
        <w:rPr>
          <w:b/>
          <w:bCs/>
          <w:u w:val="none"/>
        </w:rPr>
      </w:pPr>
      <w:r w:rsidRPr="001865E4">
        <w:rPr>
          <w:b/>
          <w:bCs/>
          <w:u w:val="none"/>
        </w:rPr>
        <w:t xml:space="preserve">Προγράμματα </w:t>
      </w:r>
      <w:proofErr w:type="spellStart"/>
      <w:r w:rsidRPr="001865E4">
        <w:rPr>
          <w:b/>
          <w:bCs/>
          <w:u w:val="none"/>
        </w:rPr>
        <w:t>ενδοεταιρικής</w:t>
      </w:r>
      <w:proofErr w:type="spellEnd"/>
      <w:r w:rsidRPr="001865E4">
        <w:rPr>
          <w:b/>
          <w:bCs/>
          <w:u w:val="none"/>
        </w:rPr>
        <w:t xml:space="preserve"> επιμόρφωσης</w:t>
      </w:r>
    </w:p>
    <w:p w14:paraId="62F6A272" w14:textId="77777777" w:rsidR="00B62C10" w:rsidRPr="00516FC8" w:rsidRDefault="00B62C10" w:rsidP="00111A3E">
      <w:pPr>
        <w:pStyle w:val="a3"/>
        <w:jc w:val="both"/>
        <w:rPr>
          <w:b/>
          <w:bCs/>
          <w:u w:val="none"/>
        </w:rPr>
      </w:pPr>
    </w:p>
    <w:p w14:paraId="303107B8" w14:textId="77777777" w:rsidR="00B62C10" w:rsidRPr="00516FC8" w:rsidRDefault="00B62C10" w:rsidP="00111A3E">
      <w:pPr>
        <w:pStyle w:val="a3"/>
        <w:jc w:val="both"/>
        <w:rPr>
          <w:u w:val="none"/>
        </w:rPr>
      </w:pPr>
      <w:r w:rsidRPr="00516FC8">
        <w:rPr>
          <w:u w:val="none"/>
        </w:rPr>
        <w:t>Διασφαλίζοντας υψηλή ποιότητα υπηρεσιών εκπαίδευσης, τ</w:t>
      </w:r>
      <w:r w:rsidR="00ED416C" w:rsidRPr="00516FC8">
        <w:rPr>
          <w:u w:val="none"/>
        </w:rPr>
        <w:t>ο ΚΕΔΙΒΙΜ ΑΠΘ αναλαμβάνει την παροχή εξειδικευμένων επιμορφωτικών προγραμμάτων και για το προσωπικό εταιρειών, οργανισμών και φορέων</w:t>
      </w:r>
      <w:r w:rsidRPr="00516FC8">
        <w:rPr>
          <w:u w:val="none"/>
        </w:rPr>
        <w:t>.</w:t>
      </w:r>
    </w:p>
    <w:p w14:paraId="3A00AC53" w14:textId="77777777" w:rsidR="00B62C10" w:rsidRPr="00516FC8" w:rsidRDefault="00B62C10" w:rsidP="00111A3E">
      <w:pPr>
        <w:pStyle w:val="a3"/>
        <w:jc w:val="both"/>
        <w:rPr>
          <w:u w:val="none"/>
        </w:rPr>
      </w:pPr>
    </w:p>
    <w:p w14:paraId="08AF4D0F" w14:textId="6401F429" w:rsidR="00ED416C" w:rsidRPr="00516FC8" w:rsidRDefault="00ED416C" w:rsidP="00111A3E">
      <w:pPr>
        <w:pStyle w:val="a3"/>
        <w:jc w:val="both"/>
        <w:rPr>
          <w:b/>
          <w:u w:val="none"/>
        </w:rPr>
      </w:pPr>
      <w:r w:rsidRPr="00516FC8">
        <w:rPr>
          <w:u w:val="none"/>
        </w:rPr>
        <w:t>Δείτε</w:t>
      </w:r>
      <w:r w:rsidRPr="00516FC8">
        <w:rPr>
          <w:spacing w:val="-4"/>
          <w:u w:val="none"/>
        </w:rPr>
        <w:t xml:space="preserve"> τα διαθέσιμα προγράμματα παρακάτω και βρείτε </w:t>
      </w:r>
      <w:r w:rsidR="00111A3E" w:rsidRPr="00516FC8">
        <w:rPr>
          <w:spacing w:val="-4"/>
          <w:u w:val="none"/>
        </w:rPr>
        <w:t xml:space="preserve">αναλυτικές </w:t>
      </w:r>
      <w:r w:rsidRPr="00516FC8">
        <w:rPr>
          <w:u w:val="none"/>
        </w:rPr>
        <w:t>πληροφορίες</w:t>
      </w:r>
      <w:r w:rsidRPr="00516FC8">
        <w:rPr>
          <w:spacing w:val="-3"/>
          <w:u w:val="none"/>
        </w:rPr>
        <w:t xml:space="preserve"> </w:t>
      </w:r>
      <w:hyperlink r:id="rId25">
        <w:r w:rsidRPr="00516FC8">
          <w:rPr>
            <w:b/>
            <w:color w:val="0000FF"/>
            <w:u w:color="0000FF"/>
          </w:rPr>
          <w:t>εδώ.</w:t>
        </w:r>
      </w:hyperlink>
    </w:p>
    <w:p w14:paraId="43803378" w14:textId="77777777" w:rsidR="00ED416C" w:rsidRPr="00516FC8" w:rsidRDefault="00ED416C" w:rsidP="00ED416C">
      <w:pPr>
        <w:pStyle w:val="a3"/>
        <w:spacing w:before="7"/>
        <w:rPr>
          <w:b/>
          <w:sz w:val="29"/>
          <w:u w:val="none"/>
        </w:rPr>
      </w:pPr>
    </w:p>
    <w:p w14:paraId="28434D73" w14:textId="77777777" w:rsidR="00ED416C" w:rsidRPr="00516FC8" w:rsidRDefault="00ED416C" w:rsidP="00ED416C">
      <w:pPr>
        <w:pStyle w:val="a3"/>
        <w:numPr>
          <w:ilvl w:val="0"/>
          <w:numId w:val="2"/>
        </w:numPr>
        <w:spacing w:before="160"/>
        <w:rPr>
          <w:spacing w:val="-4"/>
          <w:u w:val="none"/>
        </w:rPr>
      </w:pPr>
      <w:r w:rsidRPr="00516FC8">
        <w:rPr>
          <w:spacing w:val="-4"/>
          <w:u w:val="none"/>
        </w:rPr>
        <w:t>Ψηφιακό Μάρκετινγκ</w:t>
      </w:r>
    </w:p>
    <w:p w14:paraId="38FEF9DD" w14:textId="77777777" w:rsidR="00ED416C" w:rsidRPr="00516FC8" w:rsidRDefault="00ED416C" w:rsidP="00ED416C">
      <w:pPr>
        <w:pStyle w:val="a3"/>
        <w:numPr>
          <w:ilvl w:val="0"/>
          <w:numId w:val="2"/>
        </w:numPr>
        <w:spacing w:before="160"/>
        <w:rPr>
          <w:spacing w:val="-4"/>
          <w:u w:val="none"/>
        </w:rPr>
      </w:pPr>
      <w:r w:rsidRPr="00516FC8">
        <w:rPr>
          <w:spacing w:val="-4"/>
          <w:u w:val="none"/>
        </w:rPr>
        <w:t>Δημιουργία, Ανάπτυξη και Χρηματοδότηση Νεοφυών Επιχειρήσεων</w:t>
      </w:r>
    </w:p>
    <w:p w14:paraId="28C458E5" w14:textId="77777777" w:rsidR="00ED416C" w:rsidRPr="00516FC8" w:rsidRDefault="00ED416C" w:rsidP="00ED416C">
      <w:pPr>
        <w:pStyle w:val="a3"/>
        <w:numPr>
          <w:ilvl w:val="0"/>
          <w:numId w:val="2"/>
        </w:numPr>
        <w:spacing w:before="160"/>
        <w:rPr>
          <w:spacing w:val="-4"/>
          <w:u w:val="none"/>
        </w:rPr>
      </w:pPr>
      <w:r w:rsidRPr="00516FC8">
        <w:rPr>
          <w:spacing w:val="-4"/>
          <w:u w:val="none"/>
        </w:rPr>
        <w:t>Παγκόσμιες ηλεκτρονικές αγορές: Συμμετοχή ελληνικών επιχειρήσεων και προώθηση των πωλήσεων τους</w:t>
      </w:r>
    </w:p>
    <w:p w14:paraId="0F931938" w14:textId="77777777" w:rsidR="00ED416C" w:rsidRPr="00516FC8" w:rsidRDefault="00ED416C" w:rsidP="00ED416C">
      <w:pPr>
        <w:pStyle w:val="a3"/>
        <w:numPr>
          <w:ilvl w:val="0"/>
          <w:numId w:val="2"/>
        </w:numPr>
        <w:spacing w:before="160"/>
        <w:rPr>
          <w:spacing w:val="-4"/>
          <w:u w:val="none"/>
        </w:rPr>
      </w:pPr>
      <w:r w:rsidRPr="00516FC8">
        <w:rPr>
          <w:spacing w:val="-4"/>
          <w:u w:val="none"/>
        </w:rPr>
        <w:t xml:space="preserve">Δημιουργία ηλεκτρονικού καταστήματος με τη χρήση του </w:t>
      </w:r>
      <w:proofErr w:type="spellStart"/>
      <w:r w:rsidRPr="00516FC8">
        <w:rPr>
          <w:spacing w:val="-4"/>
          <w:u w:val="none"/>
        </w:rPr>
        <w:t>WooCommerce</w:t>
      </w:r>
      <w:proofErr w:type="spellEnd"/>
    </w:p>
    <w:p w14:paraId="193B2C86" w14:textId="77777777" w:rsidR="00ED416C" w:rsidRPr="00516FC8" w:rsidRDefault="00ED416C" w:rsidP="00ED416C">
      <w:pPr>
        <w:pStyle w:val="a3"/>
        <w:numPr>
          <w:ilvl w:val="0"/>
          <w:numId w:val="2"/>
        </w:numPr>
        <w:spacing w:before="160"/>
        <w:rPr>
          <w:spacing w:val="-4"/>
          <w:u w:val="none"/>
        </w:rPr>
      </w:pPr>
      <w:r w:rsidRPr="00516FC8">
        <w:rPr>
          <w:spacing w:val="-4"/>
          <w:u w:val="none"/>
        </w:rPr>
        <w:t xml:space="preserve">Δημιουργία ηλεκτρονικού καταστήματος με τη χρήση του </w:t>
      </w:r>
      <w:proofErr w:type="spellStart"/>
      <w:r w:rsidRPr="00516FC8">
        <w:rPr>
          <w:spacing w:val="-4"/>
          <w:u w:val="none"/>
        </w:rPr>
        <w:t>Prestashop</w:t>
      </w:r>
      <w:proofErr w:type="spellEnd"/>
    </w:p>
    <w:p w14:paraId="0E27C67B" w14:textId="77777777" w:rsidR="00ED416C" w:rsidRPr="00516FC8" w:rsidRDefault="00ED416C" w:rsidP="00ED416C">
      <w:pPr>
        <w:pStyle w:val="a3"/>
        <w:numPr>
          <w:ilvl w:val="0"/>
          <w:numId w:val="2"/>
        </w:numPr>
        <w:spacing w:before="160"/>
        <w:rPr>
          <w:spacing w:val="-4"/>
          <w:u w:val="none"/>
          <w:lang w:val="en-US"/>
        </w:rPr>
      </w:pPr>
      <w:r w:rsidRPr="00516FC8">
        <w:rPr>
          <w:spacing w:val="-4"/>
          <w:u w:val="none"/>
        </w:rPr>
        <w:t>Διαδικτυακές</w:t>
      </w:r>
      <w:r w:rsidRPr="00516FC8">
        <w:rPr>
          <w:spacing w:val="-4"/>
          <w:u w:val="none"/>
          <w:lang w:val="en-US"/>
        </w:rPr>
        <w:t xml:space="preserve"> </w:t>
      </w:r>
      <w:r w:rsidRPr="00516FC8">
        <w:rPr>
          <w:spacing w:val="-4"/>
          <w:u w:val="none"/>
        </w:rPr>
        <w:t>Συναλλαγές</w:t>
      </w:r>
      <w:r w:rsidRPr="00516FC8">
        <w:rPr>
          <w:spacing w:val="-4"/>
          <w:u w:val="none"/>
          <w:lang w:val="en-US"/>
        </w:rPr>
        <w:t>/Online Payments, Transaction processing, Payment Gateways</w:t>
      </w:r>
    </w:p>
    <w:p w14:paraId="26F62032" w14:textId="77777777" w:rsidR="00ED416C" w:rsidRPr="00516FC8" w:rsidRDefault="00ED416C" w:rsidP="00ED416C">
      <w:pPr>
        <w:pStyle w:val="a3"/>
        <w:numPr>
          <w:ilvl w:val="0"/>
          <w:numId w:val="2"/>
        </w:numPr>
        <w:spacing w:before="160"/>
        <w:rPr>
          <w:spacing w:val="-4"/>
          <w:u w:val="none"/>
        </w:rPr>
      </w:pPr>
      <w:r w:rsidRPr="00516FC8">
        <w:rPr>
          <w:spacing w:val="-4"/>
          <w:u w:val="none"/>
        </w:rPr>
        <w:t>Ηλεκτρονική ασφάλεια και προστασία για επιχειρήσεις ηλεκτρονικού εμπορίου</w:t>
      </w:r>
    </w:p>
    <w:p w14:paraId="4B3DEAE4" w14:textId="77777777" w:rsidR="00ED416C" w:rsidRPr="00516FC8" w:rsidRDefault="00ED416C" w:rsidP="00ED416C">
      <w:pPr>
        <w:pStyle w:val="a3"/>
        <w:numPr>
          <w:ilvl w:val="0"/>
          <w:numId w:val="2"/>
        </w:numPr>
        <w:spacing w:before="160"/>
        <w:rPr>
          <w:spacing w:val="-4"/>
          <w:u w:val="none"/>
        </w:rPr>
      </w:pPr>
      <w:r w:rsidRPr="00516FC8">
        <w:rPr>
          <w:spacing w:val="-4"/>
          <w:u w:val="none"/>
        </w:rPr>
        <w:lastRenderedPageBreak/>
        <w:t>Δημοσιογραφία Δεδομένων</w:t>
      </w:r>
    </w:p>
    <w:p w14:paraId="216906AB" w14:textId="77777777" w:rsidR="00ED416C" w:rsidRPr="00516FC8" w:rsidRDefault="00ED416C" w:rsidP="00ED416C">
      <w:pPr>
        <w:pStyle w:val="a3"/>
        <w:numPr>
          <w:ilvl w:val="0"/>
          <w:numId w:val="2"/>
        </w:numPr>
        <w:spacing w:before="160"/>
        <w:rPr>
          <w:spacing w:val="-4"/>
          <w:u w:val="none"/>
        </w:rPr>
      </w:pPr>
      <w:r w:rsidRPr="00516FC8">
        <w:rPr>
          <w:spacing w:val="-4"/>
          <w:u w:val="none"/>
        </w:rPr>
        <w:t>Επιχειρηματική Αναλυτική (</w:t>
      </w:r>
      <w:proofErr w:type="spellStart"/>
      <w:r w:rsidRPr="00516FC8">
        <w:rPr>
          <w:spacing w:val="-4"/>
          <w:u w:val="none"/>
        </w:rPr>
        <w:t>Business</w:t>
      </w:r>
      <w:proofErr w:type="spellEnd"/>
      <w:r w:rsidRPr="00516FC8">
        <w:rPr>
          <w:spacing w:val="-4"/>
          <w:u w:val="none"/>
        </w:rPr>
        <w:t xml:space="preserve"> </w:t>
      </w:r>
      <w:proofErr w:type="spellStart"/>
      <w:r w:rsidRPr="00516FC8">
        <w:rPr>
          <w:spacing w:val="-4"/>
          <w:u w:val="none"/>
        </w:rPr>
        <w:t>Analytics</w:t>
      </w:r>
      <w:proofErr w:type="spellEnd"/>
      <w:r w:rsidRPr="00516FC8">
        <w:rPr>
          <w:spacing w:val="-4"/>
          <w:u w:val="none"/>
        </w:rPr>
        <w:t>) με έμφαση στη λήψη διοικητικών αποφάσεων με χρήση Η/Υ</w:t>
      </w:r>
    </w:p>
    <w:p w14:paraId="55319FCB" w14:textId="06351A47" w:rsidR="00ED416C" w:rsidRPr="00516FC8" w:rsidRDefault="00ED416C" w:rsidP="00ED416C">
      <w:pPr>
        <w:pStyle w:val="a3"/>
        <w:spacing w:before="10"/>
        <w:rPr>
          <w:b/>
          <w:sz w:val="29"/>
          <w:u w:val="none"/>
        </w:rPr>
      </w:pPr>
    </w:p>
    <w:p w14:paraId="246C0138" w14:textId="77777777" w:rsidR="000E30D5" w:rsidRPr="00516FC8" w:rsidRDefault="000E30D5" w:rsidP="000E30D5">
      <w:pPr>
        <w:rPr>
          <w:rStyle w:val="-"/>
          <w:b/>
          <w:bCs/>
        </w:rPr>
      </w:pPr>
    </w:p>
    <w:p w14:paraId="5E777C63" w14:textId="77777777" w:rsidR="000E30D5" w:rsidRPr="00516FC8" w:rsidRDefault="000E30D5" w:rsidP="000E30D5">
      <w:pPr>
        <w:pBdr>
          <w:top w:val="single" w:sz="4" w:space="1" w:color="auto"/>
        </w:pBdr>
        <w:jc w:val="both"/>
        <w:rPr>
          <w:rFonts w:eastAsia="Times New Roman"/>
          <w:b/>
          <w:bCs/>
          <w:color w:val="404040" w:themeColor="text1" w:themeTint="BF"/>
          <w:sz w:val="24"/>
          <w:szCs w:val="24"/>
          <w:lang w:eastAsia="el-GR"/>
        </w:rPr>
      </w:pPr>
    </w:p>
    <w:p w14:paraId="28EBC0E7" w14:textId="23E53B5C" w:rsidR="000E30D5" w:rsidRPr="00516FC8" w:rsidRDefault="000E30D5" w:rsidP="000E30D5">
      <w:pPr>
        <w:pBdr>
          <w:top w:val="single" w:sz="4" w:space="1" w:color="auto"/>
        </w:pBdr>
        <w:jc w:val="both"/>
        <w:rPr>
          <w:rStyle w:val="-"/>
          <w:rFonts w:eastAsia="Times New Roman"/>
          <w:b/>
          <w:bCs/>
          <w:lang w:eastAsia="el-GR"/>
        </w:rPr>
      </w:pPr>
      <w:r w:rsidRPr="00516FC8">
        <w:rPr>
          <w:rFonts w:eastAsia="Times New Roman"/>
          <w:b/>
          <w:bCs/>
          <w:color w:val="404040" w:themeColor="text1" w:themeTint="BF"/>
          <w:sz w:val="24"/>
          <w:szCs w:val="24"/>
          <w:lang w:eastAsia="el-GR"/>
        </w:rPr>
        <w:t xml:space="preserve">Για περισσότερες πληροφορίες οι ενδιαφερόμενες/οι μπορούν να επισκεφθούν την ιστοσελίδα μας </w:t>
      </w:r>
      <w:hyperlink r:id="rId26">
        <w:r w:rsidRPr="00516FC8">
          <w:rPr>
            <w:rStyle w:val="-"/>
          </w:rPr>
          <w:t>www.diaviou.auth.gr</w:t>
        </w:r>
      </w:hyperlink>
      <w:r w:rsidRPr="00516FC8">
        <w:rPr>
          <w:sz w:val="24"/>
          <w:szCs w:val="24"/>
        </w:rPr>
        <w:t xml:space="preserve"> </w:t>
      </w:r>
      <w:r w:rsidRPr="00516FC8">
        <w:rPr>
          <w:rFonts w:eastAsia="Times New Roman"/>
          <w:b/>
          <w:bCs/>
          <w:color w:val="404040" w:themeColor="text1" w:themeTint="BF"/>
          <w:sz w:val="24"/>
          <w:szCs w:val="24"/>
          <w:lang w:eastAsia="el-GR"/>
        </w:rPr>
        <w:t>ή να επικοινωνήσουν στα τηλέφωνα: 2310 996782,83,81</w:t>
      </w:r>
      <w:r w:rsidR="000019CB" w:rsidRPr="00516FC8">
        <w:rPr>
          <w:rFonts w:eastAsia="Times New Roman"/>
          <w:b/>
          <w:bCs/>
          <w:color w:val="404040" w:themeColor="text1" w:themeTint="BF"/>
          <w:sz w:val="24"/>
          <w:szCs w:val="24"/>
          <w:lang w:eastAsia="el-GR"/>
        </w:rPr>
        <w:t>,88</w:t>
      </w:r>
      <w:r w:rsidRPr="00516FC8">
        <w:rPr>
          <w:rFonts w:eastAsia="Times New Roman"/>
          <w:b/>
          <w:bCs/>
          <w:color w:val="404040" w:themeColor="text1" w:themeTint="BF"/>
          <w:sz w:val="24"/>
          <w:szCs w:val="24"/>
          <w:lang w:eastAsia="el-GR"/>
        </w:rPr>
        <w:t xml:space="preserve"> και στο </w:t>
      </w:r>
      <w:hyperlink r:id="rId27">
        <w:r w:rsidRPr="00516FC8">
          <w:rPr>
            <w:rStyle w:val="-"/>
            <w:rFonts w:eastAsia="Times New Roman"/>
            <w:lang w:val="en-US" w:eastAsia="el-GR"/>
          </w:rPr>
          <w:t>diaviou</w:t>
        </w:r>
        <w:r w:rsidRPr="00516FC8">
          <w:rPr>
            <w:rStyle w:val="-"/>
            <w:rFonts w:eastAsia="Times New Roman"/>
            <w:lang w:eastAsia="el-GR"/>
          </w:rPr>
          <w:t>@</w:t>
        </w:r>
        <w:r w:rsidRPr="00516FC8">
          <w:rPr>
            <w:rStyle w:val="-"/>
            <w:rFonts w:eastAsia="Times New Roman"/>
            <w:lang w:val="en-US" w:eastAsia="el-GR"/>
          </w:rPr>
          <w:t>auth</w:t>
        </w:r>
        <w:r w:rsidRPr="00516FC8">
          <w:rPr>
            <w:rStyle w:val="-"/>
            <w:rFonts w:eastAsia="Times New Roman"/>
            <w:lang w:eastAsia="el-GR"/>
          </w:rPr>
          <w:t>.</w:t>
        </w:r>
        <w:r w:rsidRPr="00516FC8">
          <w:rPr>
            <w:rStyle w:val="-"/>
            <w:rFonts w:eastAsia="Times New Roman"/>
            <w:lang w:val="en-US" w:eastAsia="el-GR"/>
          </w:rPr>
          <w:t>gr</w:t>
        </w:r>
      </w:hyperlink>
    </w:p>
    <w:p w14:paraId="775416B6" w14:textId="77777777" w:rsidR="000E30D5" w:rsidRPr="00516FC8" w:rsidRDefault="000E30D5" w:rsidP="000E30D5">
      <w:pPr>
        <w:pBdr>
          <w:top w:val="single" w:sz="4" w:space="1" w:color="auto"/>
        </w:pBdr>
        <w:jc w:val="both"/>
        <w:rPr>
          <w:rFonts w:eastAsia="Times New Roman"/>
          <w:b/>
          <w:bCs/>
          <w:color w:val="404040"/>
          <w:sz w:val="24"/>
          <w:szCs w:val="24"/>
          <w:lang w:eastAsia="el-GR"/>
        </w:rPr>
      </w:pPr>
    </w:p>
    <w:p w14:paraId="6FF8382E" w14:textId="64E9CBCD" w:rsidR="000E30D5" w:rsidRPr="00516FC8" w:rsidRDefault="000E30D5" w:rsidP="000E30D5">
      <w:pPr>
        <w:pBdr>
          <w:top w:val="single" w:sz="4" w:space="1" w:color="000000"/>
        </w:pBdr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el-GR"/>
        </w:rPr>
      </w:pPr>
    </w:p>
    <w:p w14:paraId="2090247D" w14:textId="0A3E72A4" w:rsidR="000E30D5" w:rsidRPr="00516FC8" w:rsidRDefault="000E30D5" w:rsidP="000E30D5">
      <w:pPr>
        <w:pBdr>
          <w:top w:val="single" w:sz="4" w:space="1" w:color="000000"/>
        </w:pBdr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el-GR"/>
        </w:rPr>
      </w:pPr>
      <w:r w:rsidRPr="00516FC8">
        <w:rPr>
          <w:noProof/>
          <w:lang w:eastAsia="el-GR" w:bidi="ar-SA"/>
        </w:rPr>
        <w:drawing>
          <wp:anchor distT="0" distB="0" distL="114300" distR="114300" simplePos="0" relativeHeight="251659264" behindDoc="0" locked="0" layoutInCell="1" allowOverlap="1" wp14:anchorId="1516B561" wp14:editId="34A588A1">
            <wp:simplePos x="0" y="0"/>
            <wp:positionH relativeFrom="margin">
              <wp:posOffset>21336</wp:posOffset>
            </wp:positionH>
            <wp:positionV relativeFrom="paragraph">
              <wp:posOffset>271907</wp:posOffset>
            </wp:positionV>
            <wp:extent cx="225552" cy="225552"/>
            <wp:effectExtent l="0" t="0" r="3175" b="3175"/>
            <wp:wrapNone/>
            <wp:docPr id="112894293" name="Εικόνα 112894293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94293" name="Εικόνα 112894293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FC8">
        <w:rPr>
          <w:rFonts w:eastAsia="Times New Roman"/>
          <w:b/>
          <w:bCs/>
          <w:color w:val="000000" w:themeColor="text1"/>
          <w:sz w:val="24"/>
          <w:szCs w:val="24"/>
          <w:lang w:eastAsia="el-GR"/>
        </w:rPr>
        <w:t xml:space="preserve">Βρείτε μας στα </w:t>
      </w:r>
      <w:r w:rsidRPr="00516FC8">
        <w:rPr>
          <w:rFonts w:eastAsia="Times New Roman"/>
          <w:b/>
          <w:bCs/>
          <w:color w:val="000000" w:themeColor="text1"/>
          <w:sz w:val="24"/>
          <w:szCs w:val="24"/>
          <w:lang w:val="en-US" w:eastAsia="el-GR"/>
        </w:rPr>
        <w:t>social</w:t>
      </w:r>
      <w:r w:rsidRPr="00516FC8">
        <w:rPr>
          <w:rFonts w:eastAsia="Times New Roman"/>
          <w:b/>
          <w:bCs/>
          <w:color w:val="000000" w:themeColor="text1"/>
          <w:sz w:val="24"/>
          <w:szCs w:val="24"/>
          <w:lang w:eastAsia="el-GR"/>
        </w:rPr>
        <w:t>:</w:t>
      </w:r>
    </w:p>
    <w:p w14:paraId="54D498EA" w14:textId="0B4184B0" w:rsidR="000E30D5" w:rsidRPr="00516FC8" w:rsidRDefault="000E30D5" w:rsidP="000E30D5">
      <w:pPr>
        <w:pBdr>
          <w:top w:val="single" w:sz="4" w:space="1" w:color="000000"/>
        </w:pBdr>
        <w:jc w:val="both"/>
        <w:rPr>
          <w:rFonts w:ascii="Calibri" w:eastAsia="Calibri" w:hAnsi="Calibri" w:cs="Calibri"/>
          <w:sz w:val="24"/>
          <w:szCs w:val="24"/>
        </w:rPr>
      </w:pPr>
      <w:r w:rsidRPr="00516FC8">
        <w:rPr>
          <w:noProof/>
          <w:lang w:eastAsia="el-GR" w:bidi="ar-SA"/>
        </w:rPr>
        <w:drawing>
          <wp:anchor distT="0" distB="0" distL="114300" distR="114300" simplePos="0" relativeHeight="251660288" behindDoc="0" locked="0" layoutInCell="1" allowOverlap="1" wp14:anchorId="5FFC3E06" wp14:editId="76F0F492">
            <wp:simplePos x="0" y="0"/>
            <wp:positionH relativeFrom="margin">
              <wp:posOffset>20955</wp:posOffset>
            </wp:positionH>
            <wp:positionV relativeFrom="paragraph">
              <wp:posOffset>261493</wp:posOffset>
            </wp:positionV>
            <wp:extent cx="228600" cy="228600"/>
            <wp:effectExtent l="0" t="0" r="0" b="0"/>
            <wp:wrapNone/>
            <wp:docPr id="339499949" name="Εικόνα 339499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FC8">
        <w:rPr>
          <w:rFonts w:ascii="Calibri" w:eastAsia="Calibri" w:hAnsi="Calibri" w:cs="Calibri"/>
          <w:sz w:val="24"/>
          <w:szCs w:val="24"/>
        </w:rPr>
        <w:t xml:space="preserve">          </w:t>
      </w:r>
      <w:hyperlink r:id="rId30">
        <w:r w:rsidRPr="00516FC8">
          <w:rPr>
            <w:rStyle w:val="-"/>
          </w:rPr>
          <w:t>Κέντρο Επιμόρφωσης και Διά Βίου Μάθησης ΑΠΘ</w:t>
        </w:r>
      </w:hyperlink>
    </w:p>
    <w:p w14:paraId="7AFB2A1D" w14:textId="230EFE84" w:rsidR="000E30D5" w:rsidRPr="00516FC8" w:rsidRDefault="000E30D5" w:rsidP="000E30D5">
      <w:pPr>
        <w:pBdr>
          <w:top w:val="single" w:sz="4" w:space="1" w:color="000000"/>
        </w:pBd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516FC8">
        <w:rPr>
          <w:noProof/>
          <w:lang w:eastAsia="el-GR" w:bidi="ar-SA"/>
        </w:rPr>
        <w:drawing>
          <wp:anchor distT="0" distB="0" distL="114300" distR="114300" simplePos="0" relativeHeight="251661312" behindDoc="0" locked="0" layoutInCell="1" allowOverlap="1" wp14:anchorId="5721C8A7" wp14:editId="6382BE9B">
            <wp:simplePos x="0" y="0"/>
            <wp:positionH relativeFrom="margin">
              <wp:posOffset>-12032</wp:posOffset>
            </wp:positionH>
            <wp:positionV relativeFrom="paragraph">
              <wp:posOffset>239596</wp:posOffset>
            </wp:positionV>
            <wp:extent cx="286512" cy="286512"/>
            <wp:effectExtent l="0" t="0" r="0" b="0"/>
            <wp:wrapNone/>
            <wp:docPr id="2055482298" name="Εικόνα 2055482298" descr="Εικόνα που περιέχει κείμενο, μεταφορά, ρόδ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482298" name="Εικόνα 2055482298" descr="Εικόνα που περιέχει κείμενο, μεταφορά, ρόδα&#10;&#10;Περιγραφή που δημιουργήθηκε αυτόματα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1A1">
        <w:rPr>
          <w:rFonts w:ascii="Calibri" w:eastAsia="Calibri" w:hAnsi="Calibri" w:cs="Calibri"/>
          <w:sz w:val="24"/>
          <w:szCs w:val="24"/>
          <w:lang w:val="en-US"/>
        </w:rPr>
        <w:t xml:space="preserve">          </w:t>
      </w:r>
      <w:hyperlink r:id="rId32">
        <w:r w:rsidRPr="00516FC8">
          <w:rPr>
            <w:rStyle w:val="-"/>
            <w:lang w:val="en-US"/>
          </w:rPr>
          <w:t>@</w:t>
        </w:r>
        <w:proofErr w:type="spellStart"/>
        <w:r w:rsidRPr="00516FC8">
          <w:rPr>
            <w:rStyle w:val="-"/>
            <w:lang w:val="en-US"/>
          </w:rPr>
          <w:t>kedivim_auth</w:t>
        </w:r>
        <w:proofErr w:type="spellEnd"/>
      </w:hyperlink>
    </w:p>
    <w:p w14:paraId="7BD81284" w14:textId="3A7E2E42" w:rsidR="00A64F5F" w:rsidRPr="00516FC8" w:rsidRDefault="000E30D5" w:rsidP="000E30D5">
      <w:pPr>
        <w:pBdr>
          <w:top w:val="single" w:sz="4" w:space="1" w:color="000000"/>
        </w:pBdr>
        <w:jc w:val="both"/>
        <w:rPr>
          <w:rStyle w:val="-"/>
          <w:lang w:val="en-US"/>
        </w:rPr>
      </w:pPr>
      <w:r w:rsidRPr="00516FC8">
        <w:rPr>
          <w:rStyle w:val="-"/>
          <w:u w:val="none"/>
          <w:lang w:val="en-US"/>
        </w:rPr>
        <w:t xml:space="preserve">          </w:t>
      </w:r>
      <w:r w:rsidR="009E066C" w:rsidRPr="00516FC8">
        <w:rPr>
          <w:rStyle w:val="-"/>
          <w:u w:val="none"/>
          <w:lang w:val="en-US"/>
        </w:rPr>
        <w:t xml:space="preserve"> </w:t>
      </w:r>
      <w:hyperlink r:id="rId33">
        <w:r w:rsidRPr="00516FC8">
          <w:rPr>
            <w:rStyle w:val="-"/>
            <w:lang w:val="en-US"/>
          </w:rPr>
          <w:t>@</w:t>
        </w:r>
        <w:proofErr w:type="spellStart"/>
        <w:r w:rsidRPr="00516FC8">
          <w:rPr>
            <w:rStyle w:val="-"/>
            <w:lang w:val="en-US"/>
          </w:rPr>
          <w:t>auth_kedivim</w:t>
        </w:r>
        <w:proofErr w:type="spellEnd"/>
      </w:hyperlink>
    </w:p>
    <w:p w14:paraId="569EF72F" w14:textId="15C17F6F" w:rsidR="00A64F5F" w:rsidRPr="00B62C10" w:rsidRDefault="00C17F58" w:rsidP="000E30D5">
      <w:pPr>
        <w:pBdr>
          <w:top w:val="single" w:sz="4" w:space="1" w:color="000000"/>
        </w:pBdr>
        <w:jc w:val="both"/>
        <w:rPr>
          <w:rFonts w:eastAsia="Times New Roman"/>
          <w:color w:val="000000" w:themeColor="text1"/>
          <w:sz w:val="24"/>
          <w:szCs w:val="24"/>
          <w:lang w:val="en-US" w:eastAsia="el-GR"/>
        </w:rPr>
      </w:pPr>
      <w:r w:rsidRPr="00516FC8">
        <w:rPr>
          <w:noProof/>
          <w:lang w:eastAsia="el-GR" w:bidi="ar-SA"/>
        </w:rPr>
        <w:drawing>
          <wp:anchor distT="0" distB="0" distL="114300" distR="114300" simplePos="0" relativeHeight="251662336" behindDoc="0" locked="0" layoutInCell="1" allowOverlap="1" wp14:anchorId="2D791C64" wp14:editId="0F3E6668">
            <wp:simplePos x="0" y="0"/>
            <wp:positionH relativeFrom="margin">
              <wp:posOffset>43548</wp:posOffset>
            </wp:positionH>
            <wp:positionV relativeFrom="margin">
              <wp:posOffset>4007485</wp:posOffset>
            </wp:positionV>
            <wp:extent cx="201930" cy="20193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4F5F" w:rsidRPr="00516FC8">
        <w:rPr>
          <w:rFonts w:eastAsia="Times New Roman"/>
          <w:b/>
          <w:bCs/>
          <w:color w:val="000000" w:themeColor="text1"/>
          <w:sz w:val="24"/>
          <w:szCs w:val="24"/>
          <w:lang w:val="en-US" w:eastAsia="el-GR"/>
        </w:rPr>
        <w:t xml:space="preserve">          </w:t>
      </w:r>
      <w:hyperlink r:id="rId35" w:history="1">
        <w:r w:rsidR="00A64F5F" w:rsidRPr="00516FC8">
          <w:rPr>
            <w:rStyle w:val="-"/>
            <w:rFonts w:eastAsia="Times New Roman"/>
            <w:lang w:val="en-US" w:eastAsia="el-GR"/>
          </w:rPr>
          <w:t xml:space="preserve">Lifelong Learning </w:t>
        </w:r>
        <w:proofErr w:type="spellStart"/>
        <w:r w:rsidR="00A64F5F" w:rsidRPr="00516FC8">
          <w:rPr>
            <w:rStyle w:val="-"/>
            <w:rFonts w:eastAsia="Times New Roman"/>
            <w:lang w:val="en-US" w:eastAsia="el-GR"/>
          </w:rPr>
          <w:t>AUTh</w:t>
        </w:r>
        <w:proofErr w:type="spellEnd"/>
      </w:hyperlink>
    </w:p>
    <w:p w14:paraId="53523DB9" w14:textId="4AA6F1C3" w:rsidR="000E30D5" w:rsidRPr="00A64F5F" w:rsidRDefault="000E30D5" w:rsidP="000E30D5">
      <w:pPr>
        <w:pBdr>
          <w:top w:val="single" w:sz="4" w:space="1" w:color="auto"/>
        </w:pBd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A64F5F">
        <w:rPr>
          <w:lang w:val="en-US"/>
        </w:rPr>
        <w:br/>
      </w:r>
    </w:p>
    <w:p w14:paraId="4DCD598F" w14:textId="77777777" w:rsidR="00077F84" w:rsidRPr="00A64F5F" w:rsidRDefault="00077F84" w:rsidP="00077F84">
      <w:pPr>
        <w:pStyle w:val="a3"/>
        <w:rPr>
          <w:b/>
          <w:bCs/>
          <w:color w:val="3A3E44"/>
          <w:u w:val="none"/>
          <w:lang w:val="en-US"/>
        </w:rPr>
      </w:pPr>
    </w:p>
    <w:p w14:paraId="48164331" w14:textId="27F642BC" w:rsidR="00783175" w:rsidRPr="00A64F5F" w:rsidRDefault="00783175" w:rsidP="00783175">
      <w:pPr>
        <w:pStyle w:val="a3"/>
        <w:ind w:left="140"/>
        <w:rPr>
          <w:b/>
          <w:bCs/>
          <w:color w:val="3A3E44"/>
          <w:u w:val="none"/>
          <w:lang w:val="en-US"/>
        </w:rPr>
      </w:pPr>
    </w:p>
    <w:p w14:paraId="69BE8142" w14:textId="77777777" w:rsidR="00C4662F" w:rsidRPr="00A64F5F" w:rsidRDefault="00C4662F" w:rsidP="00C4662F">
      <w:pPr>
        <w:pStyle w:val="a3"/>
        <w:ind w:left="140"/>
        <w:rPr>
          <w:b/>
          <w:bCs/>
          <w:u w:val="none"/>
          <w:lang w:val="en-US"/>
        </w:rPr>
      </w:pPr>
    </w:p>
    <w:sectPr w:rsidR="00C4662F" w:rsidRPr="00A64F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3D01"/>
    <w:multiLevelType w:val="hybridMultilevel"/>
    <w:tmpl w:val="568A6936"/>
    <w:lvl w:ilvl="0" w:tplc="0408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6DDB3655"/>
    <w:multiLevelType w:val="hybridMultilevel"/>
    <w:tmpl w:val="209200FA"/>
    <w:lvl w:ilvl="0" w:tplc="0408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16"/>
    <w:rsid w:val="000019CB"/>
    <w:rsid w:val="000032D2"/>
    <w:rsid w:val="00077F84"/>
    <w:rsid w:val="000B4756"/>
    <w:rsid w:val="000E30D5"/>
    <w:rsid w:val="000F2AEA"/>
    <w:rsid w:val="000F4499"/>
    <w:rsid w:val="000F57FE"/>
    <w:rsid w:val="00102434"/>
    <w:rsid w:val="00111A3E"/>
    <w:rsid w:val="00122649"/>
    <w:rsid w:val="001865E4"/>
    <w:rsid w:val="00197610"/>
    <w:rsid w:val="002044D4"/>
    <w:rsid w:val="002733C7"/>
    <w:rsid w:val="00297A70"/>
    <w:rsid w:val="00342701"/>
    <w:rsid w:val="00350B6D"/>
    <w:rsid w:val="003B65E1"/>
    <w:rsid w:val="003C32E1"/>
    <w:rsid w:val="003E51A1"/>
    <w:rsid w:val="00416894"/>
    <w:rsid w:val="00444600"/>
    <w:rsid w:val="0047358B"/>
    <w:rsid w:val="004B6D04"/>
    <w:rsid w:val="004D5426"/>
    <w:rsid w:val="00516FC8"/>
    <w:rsid w:val="0054241E"/>
    <w:rsid w:val="00542794"/>
    <w:rsid w:val="00543A70"/>
    <w:rsid w:val="00546447"/>
    <w:rsid w:val="0056333B"/>
    <w:rsid w:val="00567EAE"/>
    <w:rsid w:val="005805D2"/>
    <w:rsid w:val="00584A4C"/>
    <w:rsid w:val="00586F04"/>
    <w:rsid w:val="00641A02"/>
    <w:rsid w:val="006728BA"/>
    <w:rsid w:val="006874B8"/>
    <w:rsid w:val="00696244"/>
    <w:rsid w:val="006B0411"/>
    <w:rsid w:val="006C4FFB"/>
    <w:rsid w:val="00702882"/>
    <w:rsid w:val="00706A08"/>
    <w:rsid w:val="00720F99"/>
    <w:rsid w:val="00725AFD"/>
    <w:rsid w:val="0074316D"/>
    <w:rsid w:val="00744192"/>
    <w:rsid w:val="0076584C"/>
    <w:rsid w:val="00783175"/>
    <w:rsid w:val="007A45D8"/>
    <w:rsid w:val="007A73C7"/>
    <w:rsid w:val="0084185A"/>
    <w:rsid w:val="00877AF3"/>
    <w:rsid w:val="00886A6F"/>
    <w:rsid w:val="00901BF3"/>
    <w:rsid w:val="00932063"/>
    <w:rsid w:val="00934806"/>
    <w:rsid w:val="0094496C"/>
    <w:rsid w:val="009A438A"/>
    <w:rsid w:val="009E066C"/>
    <w:rsid w:val="00A05972"/>
    <w:rsid w:val="00A17C70"/>
    <w:rsid w:val="00A35871"/>
    <w:rsid w:val="00A64F5F"/>
    <w:rsid w:val="00A84B3F"/>
    <w:rsid w:val="00A919F8"/>
    <w:rsid w:val="00B33013"/>
    <w:rsid w:val="00B62C10"/>
    <w:rsid w:val="00B70AC2"/>
    <w:rsid w:val="00B7357A"/>
    <w:rsid w:val="00B97113"/>
    <w:rsid w:val="00BD3B8B"/>
    <w:rsid w:val="00C17F58"/>
    <w:rsid w:val="00C20DB1"/>
    <w:rsid w:val="00C3614D"/>
    <w:rsid w:val="00C4662F"/>
    <w:rsid w:val="00C7395B"/>
    <w:rsid w:val="00CC0906"/>
    <w:rsid w:val="00CD115A"/>
    <w:rsid w:val="00D22CD9"/>
    <w:rsid w:val="00DA6F8D"/>
    <w:rsid w:val="00DE7DB8"/>
    <w:rsid w:val="00E32BD5"/>
    <w:rsid w:val="00E460B1"/>
    <w:rsid w:val="00E6681E"/>
    <w:rsid w:val="00E83BB6"/>
    <w:rsid w:val="00ED30D3"/>
    <w:rsid w:val="00ED416C"/>
    <w:rsid w:val="00EF52B2"/>
    <w:rsid w:val="00F061E1"/>
    <w:rsid w:val="00F20194"/>
    <w:rsid w:val="00F20302"/>
    <w:rsid w:val="00F341AA"/>
    <w:rsid w:val="00F54B16"/>
    <w:rsid w:val="00F66AF0"/>
    <w:rsid w:val="00FA5EDE"/>
    <w:rsid w:val="00FB626A"/>
    <w:rsid w:val="00FC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29BF"/>
  <w15:chartTrackingRefBased/>
  <w15:docId w15:val="{0407C348-22F3-448F-9931-F99551E2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567EAE"/>
    <w:pPr>
      <w:widowControl w:val="0"/>
      <w:autoSpaceDE w:val="0"/>
      <w:autoSpaceDN w:val="0"/>
      <w:spacing w:after="0" w:line="240" w:lineRule="auto"/>
      <w:ind w:left="861"/>
      <w:outlineLvl w:val="0"/>
    </w:pPr>
    <w:rPr>
      <w:rFonts w:ascii="Calibri" w:eastAsia="Calibri" w:hAnsi="Calibri" w:cs="Calibri"/>
      <w:b/>
      <w:bCs/>
      <w:sz w:val="24"/>
      <w:szCs w:val="24"/>
      <w:lang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C1F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67EAE"/>
    <w:rPr>
      <w:rFonts w:ascii="Calibri" w:eastAsia="Calibri" w:hAnsi="Calibri" w:cs="Calibri"/>
      <w:b/>
      <w:bCs/>
      <w:sz w:val="24"/>
      <w:szCs w:val="24"/>
      <w:lang w:bidi="ar-SA"/>
    </w:rPr>
  </w:style>
  <w:style w:type="paragraph" w:styleId="a3">
    <w:name w:val="Body Text"/>
    <w:basedOn w:val="a"/>
    <w:link w:val="Char"/>
    <w:uiPriority w:val="1"/>
    <w:qFormat/>
    <w:rsid w:val="00567E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u w:val="single" w:color="000000"/>
      <w:lang w:bidi="ar-SA"/>
    </w:rPr>
  </w:style>
  <w:style w:type="character" w:customStyle="1" w:styleId="Char">
    <w:name w:val="Σώμα κειμένου Char"/>
    <w:basedOn w:val="a0"/>
    <w:link w:val="a3"/>
    <w:uiPriority w:val="1"/>
    <w:rsid w:val="00567EAE"/>
    <w:rPr>
      <w:rFonts w:ascii="Calibri" w:eastAsia="Calibri" w:hAnsi="Calibri" w:cs="Calibri"/>
      <w:sz w:val="24"/>
      <w:szCs w:val="24"/>
      <w:u w:val="single" w:color="000000"/>
      <w:lang w:bidi="ar-SA"/>
    </w:rPr>
  </w:style>
  <w:style w:type="character" w:styleId="-">
    <w:name w:val="Hyperlink"/>
    <w:basedOn w:val="a0"/>
    <w:uiPriority w:val="99"/>
    <w:unhideWhenUsed/>
    <w:rsid w:val="0070288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341AA"/>
    <w:rPr>
      <w:color w:val="954F72" w:themeColor="followed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FC1F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0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aviou.auth.gr/programs/diagnosi-prolipsi-kai-antimetopisi-orthodontikon-provlimaton-apo-ton-odontiatro/" TargetMode="External"/><Relationship Id="rId18" Type="http://schemas.openxmlformats.org/officeDocument/2006/relationships/hyperlink" Target="https://www.diaviou.auth.gr/programs/school-movies-i-ekpaidefsi-kai-oi-ekpaideftikoi-ston-kinimatografo-3/" TargetMode="External"/><Relationship Id="rId26" Type="http://schemas.openxmlformats.org/officeDocument/2006/relationships/hyperlink" Target="http://www.diaviou.auth.gr/" TargetMode="External"/><Relationship Id="rId21" Type="http://schemas.openxmlformats.org/officeDocument/2006/relationships/hyperlink" Target="https://diiaehd.r.bh.d.sendibt3.com/tr/cl/plK_1kyYLU7sN8E_cNCGrkuDgd0jXrd9rElmXq70pYf46aohmtuXab16g_vV0sfHXZ4fg3CNTUWl1YepP687C1Mrdk_prkzidUCxFPxu9Gk6bUpFty8zIQ8nBxUD9DqGuWIUW3psOguw4HuvGjPvqGW8ytvJ1lKJqMGO0JCtGXx6BwZzJiu94jR86y2sGW8QLzA5dhGGiX-EhBu12HjRx0OUgaNvnV4UAJwN31gxk3FNVdENDSOA4_1YEs0ZWFu39y40W9BM48ufdoRRnxfJfyUmxp1P4hVsYvKnRXHSDCNI_6Qdz2vxPXW6_7xMYifDBfvYczsM6MAsq-0nXG6LpodjTxB7sPNVFEjjxMklbpHNfMy9_Ik42NTnqM7rowMg_wyflfxthUG4a9mdTc8C8g1bKJhU8iozq0-4E0tbjoFYZ41VTUe9NYIpi-_v4sRXZsIek-6cKVCHh3T2Pmol8GHevBVofUeQvHw-9qW99PFptVxBQqffyLP1VA" TargetMode="External"/><Relationship Id="rId34" Type="http://schemas.openxmlformats.org/officeDocument/2006/relationships/image" Target="media/image5.png"/><Relationship Id="rId7" Type="http://schemas.openxmlformats.org/officeDocument/2006/relationships/hyperlink" Target="https://www.diaviou.auth.gr/programs/paragogi-3d-animation-autodesk-maya/" TargetMode="External"/><Relationship Id="rId12" Type="http://schemas.openxmlformats.org/officeDocument/2006/relationships/hyperlink" Target="https://www.diaviou.auth.gr/programs/analysi-dedomenon-me-chrisi-tis-glossas-r-6/" TargetMode="External"/><Relationship Id="rId17" Type="http://schemas.openxmlformats.org/officeDocument/2006/relationships/hyperlink" Target="https://www.diaviou.auth.gr/programs/axiologisi-kai-didaskalia-tis-xenis-glossas-se-atoma-me-eidikes-ekpaideftikes-ikanotites/" TargetMode="External"/><Relationship Id="rId25" Type="http://schemas.openxmlformats.org/officeDocument/2006/relationships/hyperlink" Target="https://www.diaviou.auth.gr/wp-content/uploads/2022/02/Diathesima_Programma_End.Epimorfosis-1.pdf" TargetMode="External"/><Relationship Id="rId33" Type="http://schemas.openxmlformats.org/officeDocument/2006/relationships/hyperlink" Target="https://twitter.com/auth_kediv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iaviou.auth.gr/programs/eidiki-agogi-kai-mathisiakes-dyskolies-4/" TargetMode="External"/><Relationship Id="rId20" Type="http://schemas.openxmlformats.org/officeDocument/2006/relationships/hyperlink" Target="https://diiaehd.r.bh.d.sendibt3.com/tr/cl/plK_1kyYLU7sN8E_cNCGrkuDgd0jXrd9rElmXq70pYf46aohmtuXab16g_vV0sfHXZ4fg3CNTUWl1YepP687C1Mrdk_prkzidUCxFPxu9Gk6bUpFty8zIQ8nBxUD9DqGuWIUW3psOguw4HuvGjPvqGW8ytvJ1lKJqMGO0JCtGXx6BwZzJiu94jR86y2sGW8QLzA5dhGGiX-EhBu12HjRx0OUgaNvnV4UAJwN31gxk3FNVdENDSOA4_1YEs0ZWFu39y40W9BM48ufdoRRnxfJfyUmxp1P4hVsYvKnRXHSDCNI_6Qdz2vxPXW6_7xMYifDBfvYczsM6MAsq-0nXG6LpodjTxB7sPNVFEjjxMklbpHNfMy9_Ik42NTnqM7rowMg_wyflfxthUG4a9mdTc8C8g1bKJhU8iozq0-4E0tbjoFYZ41VTUe9NYIpi-_v4sRXZsIek-6cKVCHh3T2Pmol8GHevBVofUeQvHw-9qW99PFptVxBQqffyLP1VA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diaviou.auth.gr/programs/periodiki-katartisi-elegkton-dimosion-kai-idiotikon-kteo-ochimaton-metaforas-epikindynon-eborevmaton-adr-kai-efpathon-trofimon-atp/" TargetMode="External"/><Relationship Id="rId24" Type="http://schemas.openxmlformats.org/officeDocument/2006/relationships/hyperlink" Target="https://www.diaviou.auth.gr/programs/thessaloniki-international-media-summer-academy-new-trends-in-communication-media-and-journalism/" TargetMode="External"/><Relationship Id="rId32" Type="http://schemas.openxmlformats.org/officeDocument/2006/relationships/hyperlink" Target="https://www.instagram.com/kedivim_auth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iaviou.auth.gr/programs/lemfoidima-kai-pathiseis-lemfikou-systimatos-sygchrones-therapeies/" TargetMode="External"/><Relationship Id="rId23" Type="http://schemas.openxmlformats.org/officeDocument/2006/relationships/hyperlink" Target="https://diiaehd.r.bh.d.sendibt3.com/tr/cl/joe__Yi9I9Yncr_Sevzqb2DSR3Hak5rKfnSwBF1nK5ZUZn7qOisfcerpLUq6NwsAQMKDrNRQvJpqP-MacxqqbW-quIk6RKNEcH5E9A7JziN7JVEs7OKTFl32UrUBK0pgRjTQqKw_MYMpgUC57OLayXveGvImCdCJuAfzn3cFJDEdmMRPyM04OzhhcKiAgc7qhSIxZu2IQh96oKSzrjFqZmbXPlT913HEsyaRgILPJnjBRVo-ixpUaT2jUTcepgDCFjk1Ouen9de5qAdN9jeOaGMV9nRniIGjSUDvvEHfyfktx6bcFgA46-ju-wOwl451YhSKW2O7n8A_cuyQ63-lfohyuAVisx7Bpgo1o4o-Cu3CE_4AUWEMRSorbBkjcsAKMlyt4QOqhsHt9SD8P64BVPGEU1f2g7Rm_r5-XVAUrC4welxlvDp2groOkyUjSN_jKmTaKVPE" TargetMode="External"/><Relationship Id="rId28" Type="http://schemas.openxmlformats.org/officeDocument/2006/relationships/image" Target="media/image2.png"/><Relationship Id="rId36" Type="http://schemas.openxmlformats.org/officeDocument/2006/relationships/fontTable" Target="fontTable.xml"/><Relationship Id="rId10" Type="http://schemas.openxmlformats.org/officeDocument/2006/relationships/hyperlink" Target="https://www.diaviou.auth.gr/programs/cvml-short-course-deep-learning-and-computer-vision/" TargetMode="External"/><Relationship Id="rId19" Type="http://schemas.openxmlformats.org/officeDocument/2006/relationships/hyperlink" Target="https://www.diaviou.auth.gr/programs/kalliergeia-lachanikon/" TargetMode="External"/><Relationship Id="rId31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diaviou.auth.gr/programs/cvml-programming-short-course-and-workshop-on-deep-learning-and-computer-vision-2/" TargetMode="External"/><Relationship Id="rId14" Type="http://schemas.openxmlformats.org/officeDocument/2006/relationships/hyperlink" Target="https://www.diaviou.auth.gr/programs/introduction-to-applied-methods-and-procedures-for-underwater-surveying-4/" TargetMode="External"/><Relationship Id="rId22" Type="http://schemas.openxmlformats.org/officeDocument/2006/relationships/hyperlink" Target="https://diiaehd.r.bh.d.sendibt3.com/tr/cl/joe__Yi9I9Yncr_Sevzqb2DSR3Hak5rKfnSwBF1nK5ZUZn7qOisfcerpLUq6NwsAQMKDrNRQvJpqP-MacxqqbW-quIk6RKNEcH5E9A7JziN7JVEs7OKTFl32UrUBK0pgRjTQqKw_MYMpgUC57OLayXveGvImCdCJuAfzn3cFJDEdmMRPyM04OzhhcKiAgc7qhSIxZu2IQh96oKSzrjFqZmbXPlT913HEsyaRgILPJnjBRVo-ixpUaT2jUTcepgDCFjk1Ouen9de5qAdN9jeOaGMV9nRniIGjSUDvvEHfyfktx6bcFgA46-ju-wOwl451YhSKW2O7n8A_cuyQ63-lfohyuAVisx7Bpgo1o4o-Cu3CE_4AUWEMRSorbBkjcsAKMlyt4QOqhsHt9SD8P64BVPGEU1f2g7Rm_r5-XVAUrC4welxlvDp2groOkyUjSN_jKmTaKVPE" TargetMode="External"/><Relationship Id="rId27" Type="http://schemas.openxmlformats.org/officeDocument/2006/relationships/hyperlink" Target="mailto:diaviou@auth.gr" TargetMode="External"/><Relationship Id="rId30" Type="http://schemas.openxmlformats.org/officeDocument/2006/relationships/hyperlink" Target="https://www.facebook.com/AUThKEDIVIM" TargetMode="External"/><Relationship Id="rId35" Type="http://schemas.openxmlformats.org/officeDocument/2006/relationships/hyperlink" Target="https://www.linkedin.com/company/center-for-education-and-lifelong-learning/" TargetMode="External"/><Relationship Id="rId8" Type="http://schemas.openxmlformats.org/officeDocument/2006/relationships/hyperlink" Target="https://www.diaviou.auth.gr/programs/keimenika-logotechnika-eidi-opseis-tis-afigisis-sto-charti-kai-stin-othoni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0F49D-31A8-455D-B7E9-7229215C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6512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Styliani Margaritidou</dc:creator>
  <cp:keywords/>
  <dc:description/>
  <cp:lastModifiedBy>user</cp:lastModifiedBy>
  <cp:revision>2</cp:revision>
  <dcterms:created xsi:type="dcterms:W3CDTF">2023-05-30T09:49:00Z</dcterms:created>
  <dcterms:modified xsi:type="dcterms:W3CDTF">2023-05-30T09:49:00Z</dcterms:modified>
</cp:coreProperties>
</file>